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29093" w14:textId="77777777" w:rsidR="005D6E14" w:rsidRPr="001A79BD" w:rsidRDefault="005D6E14" w:rsidP="005D6E14">
      <w:pPr>
        <w:shd w:val="clear" w:color="auto" w:fill="FFFFFF"/>
        <w:spacing w:after="0" w:line="240" w:lineRule="auto"/>
        <w:ind w:left="0" w:right="-6" w:firstLine="0"/>
        <w:rPr>
          <w:b/>
          <w:color w:val="auto"/>
          <w:sz w:val="22"/>
          <w:lang w:val="pt-BR"/>
        </w:rPr>
      </w:pPr>
      <w:r w:rsidRPr="001A79BD">
        <w:rPr>
          <w:b/>
          <w:sz w:val="22"/>
          <w:lang w:val="pt-BR"/>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 </w:t>
      </w:r>
    </w:p>
    <w:p w14:paraId="1C1C0D31" w14:textId="77777777" w:rsidR="005D6E14" w:rsidRDefault="005D6E14" w:rsidP="005D6E14">
      <w:pPr>
        <w:spacing w:after="0" w:line="355" w:lineRule="auto"/>
        <w:ind w:left="0" w:right="-6" w:firstLine="0"/>
        <w:jc w:val="center"/>
        <w:rPr>
          <w:rFonts w:eastAsiaTheme="minorHAnsi"/>
          <w:b/>
          <w:color w:val="auto"/>
          <w:szCs w:val="24"/>
          <w:lang w:eastAsia="en-US"/>
        </w:rPr>
      </w:pPr>
    </w:p>
    <w:p w14:paraId="05253D8E" w14:textId="6481C2BD" w:rsidR="008F4B1C" w:rsidRPr="00945391" w:rsidRDefault="008F4B1C" w:rsidP="005D6E14">
      <w:pPr>
        <w:spacing w:after="0" w:line="355" w:lineRule="auto"/>
        <w:ind w:left="0" w:right="-6" w:firstLine="0"/>
        <w:jc w:val="center"/>
        <w:rPr>
          <w:rFonts w:eastAsiaTheme="minorHAnsi"/>
          <w:b/>
          <w:color w:val="auto"/>
          <w:szCs w:val="24"/>
          <w:lang w:eastAsia="en-US"/>
        </w:rPr>
      </w:pPr>
      <w:r w:rsidRPr="00945391">
        <w:rPr>
          <w:rFonts w:eastAsiaTheme="minorHAnsi"/>
          <w:b/>
          <w:color w:val="auto"/>
          <w:szCs w:val="24"/>
          <w:lang w:eastAsia="en-US"/>
        </w:rPr>
        <w:t>D</w:t>
      </w:r>
      <w:r w:rsidR="005D6E14">
        <w:rPr>
          <w:rFonts w:eastAsiaTheme="minorHAnsi"/>
          <w:b/>
          <w:color w:val="auto"/>
          <w:szCs w:val="24"/>
          <w:lang w:eastAsia="en-US"/>
        </w:rPr>
        <w:t xml:space="preserve"> </w:t>
      </w:r>
      <w:r w:rsidRPr="00945391">
        <w:rPr>
          <w:rFonts w:eastAsiaTheme="minorHAnsi"/>
          <w:b/>
          <w:color w:val="auto"/>
          <w:szCs w:val="24"/>
          <w:lang w:eastAsia="en-US"/>
        </w:rPr>
        <w:t>E</w:t>
      </w:r>
      <w:r w:rsidR="005D6E14">
        <w:rPr>
          <w:rFonts w:eastAsiaTheme="minorHAnsi"/>
          <w:b/>
          <w:color w:val="auto"/>
          <w:szCs w:val="24"/>
          <w:lang w:eastAsia="en-US"/>
        </w:rPr>
        <w:t xml:space="preserve"> </w:t>
      </w:r>
      <w:r w:rsidRPr="00945391">
        <w:rPr>
          <w:rFonts w:eastAsiaTheme="minorHAnsi"/>
          <w:b/>
          <w:color w:val="auto"/>
          <w:szCs w:val="24"/>
          <w:lang w:eastAsia="en-US"/>
        </w:rPr>
        <w:t>C</w:t>
      </w:r>
      <w:r w:rsidR="005D6E14">
        <w:rPr>
          <w:rFonts w:eastAsiaTheme="minorHAnsi"/>
          <w:b/>
          <w:color w:val="auto"/>
          <w:szCs w:val="24"/>
          <w:lang w:eastAsia="en-US"/>
        </w:rPr>
        <w:t xml:space="preserve"> </w:t>
      </w:r>
      <w:r w:rsidRPr="00945391">
        <w:rPr>
          <w:rFonts w:eastAsiaTheme="minorHAnsi"/>
          <w:b/>
          <w:color w:val="auto"/>
          <w:szCs w:val="24"/>
          <w:lang w:eastAsia="en-US"/>
        </w:rPr>
        <w:t>R</w:t>
      </w:r>
      <w:r w:rsidR="005D6E14">
        <w:rPr>
          <w:rFonts w:eastAsiaTheme="minorHAnsi"/>
          <w:b/>
          <w:color w:val="auto"/>
          <w:szCs w:val="24"/>
          <w:lang w:eastAsia="en-US"/>
        </w:rPr>
        <w:t xml:space="preserve"> </w:t>
      </w:r>
      <w:r w:rsidRPr="00945391">
        <w:rPr>
          <w:rFonts w:eastAsiaTheme="minorHAnsi"/>
          <w:b/>
          <w:color w:val="auto"/>
          <w:szCs w:val="24"/>
          <w:lang w:eastAsia="en-US"/>
        </w:rPr>
        <w:t>E</w:t>
      </w:r>
      <w:r w:rsidR="005D6E14">
        <w:rPr>
          <w:rFonts w:eastAsiaTheme="minorHAnsi"/>
          <w:b/>
          <w:color w:val="auto"/>
          <w:szCs w:val="24"/>
          <w:lang w:eastAsia="en-US"/>
        </w:rPr>
        <w:t xml:space="preserve"> </w:t>
      </w:r>
      <w:r w:rsidRPr="00945391">
        <w:rPr>
          <w:rFonts w:eastAsiaTheme="minorHAnsi"/>
          <w:b/>
          <w:color w:val="auto"/>
          <w:szCs w:val="24"/>
          <w:lang w:eastAsia="en-US"/>
        </w:rPr>
        <w:t>T</w:t>
      </w:r>
      <w:r w:rsidR="005D6E14">
        <w:rPr>
          <w:rFonts w:eastAsiaTheme="minorHAnsi"/>
          <w:b/>
          <w:color w:val="auto"/>
          <w:szCs w:val="24"/>
          <w:lang w:eastAsia="en-US"/>
        </w:rPr>
        <w:t xml:space="preserve"> </w:t>
      </w:r>
      <w:r w:rsidRPr="00945391">
        <w:rPr>
          <w:rFonts w:eastAsiaTheme="minorHAnsi"/>
          <w:b/>
          <w:color w:val="auto"/>
          <w:szCs w:val="24"/>
          <w:lang w:eastAsia="en-US"/>
        </w:rPr>
        <w:t>O</w:t>
      </w:r>
    </w:p>
    <w:p w14:paraId="50D5566F" w14:textId="0E71DB73" w:rsidR="00891114" w:rsidRPr="00945391" w:rsidRDefault="008F4B1C" w:rsidP="008A2CB3">
      <w:pPr>
        <w:spacing w:before="100" w:beforeAutospacing="1" w:after="100" w:afterAutospacing="1" w:line="240" w:lineRule="auto"/>
        <w:ind w:left="0"/>
        <w:jc w:val="center"/>
        <w:rPr>
          <w:rFonts w:eastAsiaTheme="minorHAnsi"/>
          <w:b/>
          <w:color w:val="auto"/>
          <w:szCs w:val="24"/>
          <w:lang w:val="es-ES"/>
        </w:rPr>
      </w:pPr>
      <w:r w:rsidRPr="00945391">
        <w:rPr>
          <w:rFonts w:eastAsiaTheme="minorHAnsi"/>
          <w:b/>
          <w:color w:val="auto"/>
          <w:szCs w:val="24"/>
          <w:lang w:eastAsia="en-US"/>
        </w:rPr>
        <w:t xml:space="preserve">Por el que se modifica </w:t>
      </w:r>
      <w:r w:rsidR="00891114" w:rsidRPr="00945391">
        <w:rPr>
          <w:b/>
          <w:color w:val="auto"/>
          <w:szCs w:val="24"/>
          <w:lang w:val="es-ES"/>
        </w:rPr>
        <w:t>la Ley del Diario Oficial del Gobierno del Estado de Yucatán, la Ley de Actos y Procedimientos Administrativos del Estado de Yucatán, la Ley del Registro Civil del Estado de Yucatán y la Ley General de Hacienda del Estado de Yucatán</w:t>
      </w:r>
    </w:p>
    <w:p w14:paraId="1C06A549" w14:textId="77777777" w:rsidR="00891114" w:rsidRPr="00945391" w:rsidRDefault="00891114" w:rsidP="00891114">
      <w:pPr>
        <w:pStyle w:val="Estilo"/>
        <w:spacing w:before="100" w:beforeAutospacing="1" w:after="100" w:afterAutospacing="1"/>
        <w:rPr>
          <w:szCs w:val="24"/>
        </w:rPr>
      </w:pPr>
      <w:r w:rsidRPr="00945391">
        <w:rPr>
          <w:b/>
          <w:szCs w:val="24"/>
        </w:rPr>
        <w:t xml:space="preserve">Artículo primero. </w:t>
      </w:r>
      <w:r w:rsidRPr="00945391">
        <w:rPr>
          <w:szCs w:val="24"/>
        </w:rPr>
        <w:t>Se reforman la fracción VIII y el párrafo segundo del artículo 3; se adicionan los párrafos tercero, cuarto y quinto al artículo 3; se adiciona el párrafo tercero al artículo 10; se reforma el párrafo segundo del artículo 11; se adiciona el párrafo cuarto al artículo 11; se reforman los artículos 12 y 14; se reforma el párrafo primero del artículo 16; se adiciona la fracción II al artículo 16, recorriéndose en su numeración las actuales fracción II y III para pasar a ser las III y IV; se reforma el párrafo primero del artículo 17; se adicionan los párrafos tercero y cuarto al artículo 17; se adiciona el párrafo segundo al artículo 18; se reforma el párrafo segundo del artículo 19; se reforman el artículo 22 y la fracción V del artículo 26; se deroga el artículo 31; y se reforma el artículo 32, todos de la Ley del Diario Oficial del Gobierno del Estado de Yucatán, para quedar como sigue:</w:t>
      </w:r>
    </w:p>
    <w:p w14:paraId="45FF9CCA" w14:textId="77777777" w:rsidR="00891114" w:rsidRPr="00945391" w:rsidRDefault="00891114" w:rsidP="00891114">
      <w:pPr>
        <w:pStyle w:val="Estilo"/>
        <w:spacing w:before="100" w:beforeAutospacing="1" w:after="100" w:afterAutospacing="1"/>
        <w:rPr>
          <w:szCs w:val="24"/>
        </w:rPr>
      </w:pPr>
      <w:r w:rsidRPr="00945391">
        <w:rPr>
          <w:b/>
          <w:szCs w:val="24"/>
        </w:rPr>
        <w:t>Artículo 3.-</w:t>
      </w:r>
      <w:r w:rsidRPr="00945391">
        <w:rPr>
          <w:szCs w:val="24"/>
        </w:rPr>
        <w:t xml:space="preserve"> …</w:t>
      </w:r>
    </w:p>
    <w:p w14:paraId="7A2EBEDB" w14:textId="77777777" w:rsidR="00891114" w:rsidRPr="00945391" w:rsidRDefault="00891114" w:rsidP="008A7DC7">
      <w:pPr>
        <w:tabs>
          <w:tab w:val="right" w:pos="8498"/>
        </w:tabs>
        <w:spacing w:before="100" w:beforeAutospacing="1" w:after="100" w:afterAutospacing="1" w:line="240" w:lineRule="auto"/>
        <w:ind w:left="0" w:firstLine="0"/>
        <w:rPr>
          <w:color w:val="auto"/>
          <w:szCs w:val="24"/>
        </w:rPr>
      </w:pPr>
      <w:r w:rsidRPr="00945391">
        <w:rPr>
          <w:color w:val="auto"/>
          <w:szCs w:val="24"/>
        </w:rPr>
        <w:t>I. a la VII. …</w:t>
      </w:r>
    </w:p>
    <w:p w14:paraId="6E5CD0B7" w14:textId="77777777" w:rsidR="00891114" w:rsidRPr="00945391" w:rsidRDefault="00891114" w:rsidP="008A7DC7">
      <w:pPr>
        <w:pStyle w:val="Estilo"/>
        <w:spacing w:before="100" w:beforeAutospacing="1" w:after="100" w:afterAutospacing="1"/>
        <w:rPr>
          <w:szCs w:val="24"/>
        </w:rPr>
      </w:pPr>
      <w:r w:rsidRPr="00945391">
        <w:rPr>
          <w:szCs w:val="24"/>
        </w:rPr>
        <w:t>VIII. Los acuerdos generales, especiales e internos, que le remita el Poder Judicial del estado;</w:t>
      </w:r>
    </w:p>
    <w:p w14:paraId="79BFF1BD" w14:textId="77777777" w:rsidR="00891114" w:rsidRPr="00945391" w:rsidRDefault="00891114" w:rsidP="008A7DC7">
      <w:pPr>
        <w:tabs>
          <w:tab w:val="right" w:pos="8498"/>
        </w:tabs>
        <w:spacing w:before="100" w:beforeAutospacing="1" w:after="100" w:afterAutospacing="1" w:line="240" w:lineRule="auto"/>
        <w:ind w:left="0" w:firstLine="0"/>
        <w:rPr>
          <w:color w:val="auto"/>
          <w:szCs w:val="24"/>
        </w:rPr>
      </w:pPr>
      <w:r w:rsidRPr="00945391">
        <w:rPr>
          <w:color w:val="auto"/>
          <w:szCs w:val="24"/>
        </w:rPr>
        <w:t>IX.- a la XVII.- …</w:t>
      </w:r>
    </w:p>
    <w:p w14:paraId="53A9EA34" w14:textId="77777777" w:rsidR="00891114" w:rsidRPr="00945391" w:rsidRDefault="00891114" w:rsidP="00891114">
      <w:pPr>
        <w:pStyle w:val="Estilo"/>
        <w:spacing w:before="100" w:beforeAutospacing="1" w:after="100" w:afterAutospacing="1"/>
        <w:rPr>
          <w:szCs w:val="24"/>
        </w:rPr>
      </w:pPr>
      <w:r w:rsidRPr="00945391">
        <w:rPr>
          <w:szCs w:val="24"/>
        </w:rPr>
        <w:t xml:space="preserve">En el caso de las leyes locales y reglamentos deberán publicarse de manera íntegra, se procurará incluir la exposición de motivos y los considerandos, según </w:t>
      </w:r>
      <w:r w:rsidRPr="00945391">
        <w:rPr>
          <w:szCs w:val="24"/>
        </w:rPr>
        <w:lastRenderedPageBreak/>
        <w:t>corresponda. Cuando se expidan leyes nuevas, se deberá incluir en la publicación la exposición de motivos.</w:t>
      </w:r>
    </w:p>
    <w:p w14:paraId="388AA130" w14:textId="77777777" w:rsidR="00891114" w:rsidRPr="00945391" w:rsidRDefault="00891114" w:rsidP="00891114">
      <w:pPr>
        <w:pStyle w:val="Estilo"/>
        <w:spacing w:before="100" w:beforeAutospacing="1" w:after="100" w:afterAutospacing="1"/>
        <w:rPr>
          <w:szCs w:val="24"/>
        </w:rPr>
      </w:pPr>
      <w:r w:rsidRPr="00945391">
        <w:rPr>
          <w:szCs w:val="24"/>
        </w:rPr>
        <w:t>Las dependencias y entidades de la Administración Pública estatal deberán publicar en el Diario los datos que permitan la identificación de las normas que se emitan de conformidad con lo previsto en este artículo, tales como: la denominación de la norma, su emisor, la fecha de emisión y la materia de que se trate, salvo que el ordenamiento jurídico en el que se sustente su expedición o la ley exija la publicación completa de la norma en el Diario. Invariablemente, el texto íntegro de la norma emitida se difundirá por la institución pública que corresponda en el sistema electrónico denominado Repositorio Digital del Diario.</w:t>
      </w:r>
    </w:p>
    <w:p w14:paraId="39566F2D" w14:textId="77777777" w:rsidR="00891114" w:rsidRPr="00945391" w:rsidRDefault="00891114" w:rsidP="00891114">
      <w:pPr>
        <w:pStyle w:val="Estilo"/>
        <w:spacing w:before="100" w:beforeAutospacing="1" w:after="100" w:afterAutospacing="1"/>
        <w:rPr>
          <w:szCs w:val="24"/>
        </w:rPr>
      </w:pPr>
      <w:r w:rsidRPr="00945391">
        <w:rPr>
          <w:szCs w:val="24"/>
          <w:shd w:val="clear" w:color="auto" w:fill="FFFFFF"/>
        </w:rPr>
        <w:t>Todo documento que se publique en este órgano oficial que se vincule con otro documento o archivo cuyo acceso se realice a través de internet, deberá contener una liga hacia la dirección electrónica del Repositorio</w:t>
      </w:r>
      <w:r w:rsidRPr="00945391">
        <w:rPr>
          <w:szCs w:val="24"/>
        </w:rPr>
        <w:t xml:space="preserve"> Digital</w:t>
      </w:r>
      <w:r w:rsidRPr="00945391">
        <w:rPr>
          <w:szCs w:val="24"/>
          <w:shd w:val="clear" w:color="auto" w:fill="FFFFFF"/>
        </w:rPr>
        <w:t xml:space="preserve"> del Diario, cuya información será constante e inamovible.</w:t>
      </w:r>
    </w:p>
    <w:p w14:paraId="43F3E8CA" w14:textId="77777777" w:rsidR="00891114" w:rsidRPr="00945391" w:rsidRDefault="00891114" w:rsidP="00891114">
      <w:pPr>
        <w:pStyle w:val="Estilo"/>
        <w:spacing w:before="100" w:beforeAutospacing="1" w:after="100" w:afterAutospacing="1"/>
        <w:rPr>
          <w:szCs w:val="24"/>
        </w:rPr>
      </w:pPr>
      <w:r w:rsidRPr="00945391">
        <w:rPr>
          <w:szCs w:val="24"/>
        </w:rPr>
        <w:t>La publicación de los extractos en el Repositorio Digital del Diario tendrá el mismo valor, la eficacia y los alcances legales que la publicación en el Diario.</w:t>
      </w:r>
    </w:p>
    <w:p w14:paraId="7F36663F"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b/>
          <w:color w:val="auto"/>
          <w:szCs w:val="24"/>
        </w:rPr>
        <w:t xml:space="preserve">Artículo 10.- </w:t>
      </w:r>
      <w:r w:rsidRPr="00945391">
        <w:rPr>
          <w:color w:val="auto"/>
          <w:szCs w:val="24"/>
        </w:rPr>
        <w:t>…</w:t>
      </w:r>
    </w:p>
    <w:p w14:paraId="64FD690F"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w:t>
      </w:r>
    </w:p>
    <w:p w14:paraId="68B44D1F"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Lo previsto en este artículo no será aplicable a los extractos que sean subidos al Repositorio Digital del Diario.</w:t>
      </w:r>
    </w:p>
    <w:p w14:paraId="67FF94F2"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b/>
          <w:color w:val="auto"/>
          <w:szCs w:val="24"/>
        </w:rPr>
        <w:t xml:space="preserve">Artículo 11.- </w:t>
      </w:r>
      <w:r w:rsidRPr="00945391">
        <w:rPr>
          <w:color w:val="auto"/>
          <w:szCs w:val="24"/>
        </w:rPr>
        <w:t>…</w:t>
      </w:r>
    </w:p>
    <w:p w14:paraId="5301FD53" w14:textId="77777777" w:rsidR="00891114" w:rsidRPr="00945391" w:rsidRDefault="00891114" w:rsidP="00891114">
      <w:pPr>
        <w:spacing w:before="100" w:beforeAutospacing="1" w:after="100" w:afterAutospacing="1" w:line="240" w:lineRule="auto"/>
        <w:ind w:left="0"/>
        <w:rPr>
          <w:color w:val="auto"/>
          <w:szCs w:val="24"/>
        </w:rPr>
      </w:pPr>
      <w:r w:rsidRPr="00945391">
        <w:rPr>
          <w:color w:val="auto"/>
          <w:szCs w:val="24"/>
        </w:rPr>
        <w:t>La persona interesada en publicar una nota aclaratoria deberá remitir al Director la solicitud, en la que se haga constar el texto original y el texto rectificado, además de la fecha de publicación, el número de edición y el nombre del documento, la página en que se encuentra el error o imprecisión, así como el apartado, párrafo, inciso o fracción de que se trate. Los derechos causados por la nueva publicación serán cubiertos por el propio solicitante, en los términos de la legislación aplicable.</w:t>
      </w:r>
    </w:p>
    <w:p w14:paraId="0E604B32"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w:t>
      </w:r>
    </w:p>
    <w:p w14:paraId="1F31822D"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lastRenderedPageBreak/>
        <w:t>Lo previsto en este artículo no será aplicable a los extractos que sean subidos al Repositorio Digital del Diario.</w:t>
      </w:r>
    </w:p>
    <w:p w14:paraId="495BB6FD" w14:textId="77777777" w:rsidR="00891114" w:rsidRPr="00945391" w:rsidRDefault="00891114" w:rsidP="00891114">
      <w:pPr>
        <w:pStyle w:val="Estilo"/>
        <w:spacing w:before="100" w:beforeAutospacing="1" w:after="100" w:afterAutospacing="1"/>
        <w:rPr>
          <w:szCs w:val="24"/>
        </w:rPr>
      </w:pPr>
      <w:r w:rsidRPr="00945391">
        <w:rPr>
          <w:b/>
          <w:szCs w:val="24"/>
        </w:rPr>
        <w:t>Artículo 12.-</w:t>
      </w:r>
      <w:r w:rsidRPr="00945391">
        <w:rPr>
          <w:szCs w:val="24"/>
        </w:rPr>
        <w:t xml:space="preserve"> La fe de erratas y la nota aclaratoria que corrijan algún error, tendrán el mismo valor, la eficacia y los alcances legales que la publicación original.</w:t>
      </w:r>
    </w:p>
    <w:p w14:paraId="5E87DC0E" w14:textId="77777777" w:rsidR="00891114" w:rsidRPr="00945391" w:rsidRDefault="00891114" w:rsidP="00891114">
      <w:pPr>
        <w:pStyle w:val="Estilo"/>
        <w:spacing w:before="100" w:beforeAutospacing="1" w:after="100" w:afterAutospacing="1"/>
        <w:rPr>
          <w:szCs w:val="24"/>
          <w:shd w:val="clear" w:color="auto" w:fill="D0CECE" w:themeFill="background2" w:themeFillShade="E6"/>
        </w:rPr>
      </w:pPr>
      <w:r w:rsidRPr="00945391">
        <w:rPr>
          <w:b/>
          <w:szCs w:val="24"/>
        </w:rPr>
        <w:t>Artículo 14.-</w:t>
      </w:r>
      <w:r w:rsidRPr="00945391">
        <w:rPr>
          <w:szCs w:val="24"/>
        </w:rPr>
        <w:t xml:space="preserve"> Además de la edición electrónica, se imprimirán dos ejemplares del Diario con idénticas características y contenido, para efectos de evidencia documental física, así como para garantizar la publicación del Diario en los casos en que resulte imposible por causas de fuerza mayor, acceder a su edición electrónica. Los ejemplares impresos quedarán en custodia en la hemeroteca del propio organismo, uno para resguardo y otro para consulta pública.</w:t>
      </w:r>
    </w:p>
    <w:p w14:paraId="1D11DE41" w14:textId="77777777" w:rsidR="00891114" w:rsidRPr="00945391" w:rsidRDefault="00891114" w:rsidP="00891114">
      <w:pPr>
        <w:pStyle w:val="Estilo"/>
        <w:spacing w:before="100" w:beforeAutospacing="1" w:after="100" w:afterAutospacing="1"/>
        <w:rPr>
          <w:szCs w:val="24"/>
        </w:rPr>
      </w:pPr>
      <w:r w:rsidRPr="00945391">
        <w:rPr>
          <w:b/>
          <w:szCs w:val="24"/>
        </w:rPr>
        <w:t>Artículo 16.-</w:t>
      </w:r>
      <w:r w:rsidRPr="00945391">
        <w:rPr>
          <w:szCs w:val="24"/>
        </w:rPr>
        <w:t xml:space="preserve"> La publicación de documentos y la emisión de copias certificadas del Diario causarán los derechos que para tal efecto establezca la Ley General de Hacienda del Gobierno del Estado de Yucatán.</w:t>
      </w:r>
    </w:p>
    <w:p w14:paraId="51881CEF" w14:textId="77777777" w:rsidR="00891114" w:rsidRPr="00945391" w:rsidRDefault="00891114" w:rsidP="008A7DC7">
      <w:pPr>
        <w:spacing w:before="100" w:beforeAutospacing="1" w:after="100" w:afterAutospacing="1" w:line="240" w:lineRule="auto"/>
        <w:ind w:left="0"/>
        <w:rPr>
          <w:color w:val="auto"/>
          <w:szCs w:val="24"/>
        </w:rPr>
      </w:pPr>
      <w:r w:rsidRPr="00945391">
        <w:rPr>
          <w:color w:val="auto"/>
          <w:szCs w:val="24"/>
        </w:rPr>
        <w:t>…</w:t>
      </w:r>
    </w:p>
    <w:p w14:paraId="6DCAD4F0" w14:textId="77777777" w:rsidR="00891114" w:rsidRPr="00945391" w:rsidRDefault="00891114" w:rsidP="008A7DC7">
      <w:pPr>
        <w:spacing w:before="100" w:beforeAutospacing="1" w:after="100" w:afterAutospacing="1" w:line="240" w:lineRule="auto"/>
        <w:ind w:left="0" w:firstLine="0"/>
        <w:rPr>
          <w:color w:val="auto"/>
          <w:szCs w:val="24"/>
        </w:rPr>
      </w:pPr>
      <w:r w:rsidRPr="00945391">
        <w:rPr>
          <w:color w:val="auto"/>
          <w:szCs w:val="24"/>
        </w:rPr>
        <w:t>I. …</w:t>
      </w:r>
    </w:p>
    <w:p w14:paraId="1957EC68" w14:textId="77777777" w:rsidR="00891114" w:rsidRPr="00945391" w:rsidRDefault="00891114" w:rsidP="008A7DC7">
      <w:pPr>
        <w:spacing w:before="100" w:beforeAutospacing="1" w:after="100" w:afterAutospacing="1" w:line="240" w:lineRule="auto"/>
        <w:ind w:left="0" w:firstLine="0"/>
        <w:rPr>
          <w:color w:val="auto"/>
          <w:szCs w:val="24"/>
        </w:rPr>
      </w:pPr>
      <w:r w:rsidRPr="00945391">
        <w:rPr>
          <w:color w:val="auto"/>
          <w:szCs w:val="24"/>
        </w:rPr>
        <w:t xml:space="preserve">II. Los organismos públicos descentralizados del Estado, respecto a las publicaciones de sus estatutos orgánicos o reglas de operación de sus programas; </w:t>
      </w:r>
    </w:p>
    <w:p w14:paraId="5D1516F0" w14:textId="77777777" w:rsidR="00891114" w:rsidRPr="00945391" w:rsidRDefault="00891114" w:rsidP="008A7DC7">
      <w:pPr>
        <w:spacing w:before="100" w:beforeAutospacing="1" w:after="100" w:afterAutospacing="1" w:line="240" w:lineRule="auto"/>
        <w:ind w:left="0" w:firstLine="0"/>
        <w:rPr>
          <w:color w:val="auto"/>
          <w:szCs w:val="24"/>
        </w:rPr>
      </w:pPr>
      <w:r w:rsidRPr="00945391">
        <w:rPr>
          <w:color w:val="auto"/>
          <w:szCs w:val="24"/>
        </w:rPr>
        <w:t>III. …</w:t>
      </w:r>
    </w:p>
    <w:p w14:paraId="0D1DE822" w14:textId="77777777" w:rsidR="00891114" w:rsidRPr="00945391" w:rsidRDefault="00891114" w:rsidP="008A7DC7">
      <w:pPr>
        <w:spacing w:before="100" w:beforeAutospacing="1" w:after="100" w:afterAutospacing="1" w:line="240" w:lineRule="auto"/>
        <w:ind w:left="0" w:firstLine="0"/>
        <w:rPr>
          <w:color w:val="auto"/>
          <w:szCs w:val="24"/>
        </w:rPr>
      </w:pPr>
      <w:r w:rsidRPr="00945391">
        <w:rPr>
          <w:color w:val="auto"/>
          <w:szCs w:val="24"/>
        </w:rPr>
        <w:t>IV. …</w:t>
      </w:r>
    </w:p>
    <w:p w14:paraId="4F5F05E4" w14:textId="77777777" w:rsidR="00891114" w:rsidRPr="00945391" w:rsidRDefault="00891114" w:rsidP="00891114">
      <w:pPr>
        <w:pStyle w:val="Estilo"/>
        <w:spacing w:before="100" w:beforeAutospacing="1" w:after="100" w:afterAutospacing="1"/>
        <w:rPr>
          <w:szCs w:val="24"/>
        </w:rPr>
      </w:pPr>
      <w:r w:rsidRPr="00945391">
        <w:rPr>
          <w:b/>
          <w:szCs w:val="24"/>
        </w:rPr>
        <w:t>Artículo 17.-</w:t>
      </w:r>
      <w:r w:rsidRPr="00945391">
        <w:rPr>
          <w:szCs w:val="24"/>
        </w:rPr>
        <w:t xml:space="preserve"> El Diario tendrá una versión electrónica que se difundirá vía Internet en toda la entidad federativa el mismo día de su edición y, en su caso, en el portal que se indique, salvo que ello resulte imposible por causas de fuerza mayor.</w:t>
      </w:r>
    </w:p>
    <w:p w14:paraId="0B71D5BF" w14:textId="77777777" w:rsidR="00891114" w:rsidRPr="00945391" w:rsidRDefault="00891114" w:rsidP="008A7DC7">
      <w:pPr>
        <w:tabs>
          <w:tab w:val="right" w:pos="8498"/>
        </w:tabs>
        <w:spacing w:before="100" w:beforeAutospacing="1" w:after="100" w:afterAutospacing="1" w:line="240" w:lineRule="auto"/>
        <w:ind w:left="0"/>
        <w:rPr>
          <w:color w:val="auto"/>
          <w:szCs w:val="24"/>
        </w:rPr>
      </w:pPr>
      <w:r w:rsidRPr="00945391">
        <w:rPr>
          <w:color w:val="auto"/>
          <w:szCs w:val="24"/>
        </w:rPr>
        <w:t>...</w:t>
      </w:r>
    </w:p>
    <w:p w14:paraId="2921B2AA" w14:textId="77777777" w:rsidR="00891114" w:rsidRPr="00945391" w:rsidRDefault="00891114" w:rsidP="008A7DC7">
      <w:pPr>
        <w:tabs>
          <w:tab w:val="right" w:pos="8498"/>
        </w:tabs>
        <w:spacing w:before="100" w:beforeAutospacing="1" w:after="100" w:afterAutospacing="1" w:line="240" w:lineRule="auto"/>
        <w:ind w:left="0"/>
        <w:rPr>
          <w:color w:val="auto"/>
          <w:szCs w:val="24"/>
        </w:rPr>
      </w:pPr>
      <w:r w:rsidRPr="00945391">
        <w:rPr>
          <w:color w:val="auto"/>
          <w:szCs w:val="24"/>
        </w:rPr>
        <w:t>El Director del Diario deberá favorecer la máxima publicidad, accesibilidad y disponibilidad de las ediciones del Diario apoyándose de los diferentes medios físicos y digitales, como aplicaciones móviles y redes sociodigitales.</w:t>
      </w:r>
    </w:p>
    <w:p w14:paraId="0CCFF908" w14:textId="77777777" w:rsidR="00891114" w:rsidRPr="00945391" w:rsidRDefault="00891114" w:rsidP="008A7DC7">
      <w:pPr>
        <w:tabs>
          <w:tab w:val="right" w:pos="8498"/>
        </w:tabs>
        <w:spacing w:before="100" w:beforeAutospacing="1" w:after="100" w:afterAutospacing="1" w:line="240" w:lineRule="auto"/>
        <w:ind w:left="0"/>
        <w:rPr>
          <w:color w:val="auto"/>
          <w:szCs w:val="24"/>
        </w:rPr>
      </w:pPr>
      <w:r w:rsidRPr="00945391">
        <w:rPr>
          <w:color w:val="auto"/>
          <w:szCs w:val="24"/>
        </w:rPr>
        <w:lastRenderedPageBreak/>
        <w:t>El acceso a la edición electrónica del Diario será gratuito.</w:t>
      </w:r>
    </w:p>
    <w:p w14:paraId="21915025" w14:textId="77777777" w:rsidR="00891114" w:rsidRPr="00945391" w:rsidRDefault="00891114" w:rsidP="008A7DC7">
      <w:pPr>
        <w:tabs>
          <w:tab w:val="right" w:pos="8498"/>
        </w:tabs>
        <w:spacing w:before="100" w:beforeAutospacing="1" w:after="100" w:afterAutospacing="1" w:line="240" w:lineRule="auto"/>
        <w:ind w:left="0"/>
        <w:rPr>
          <w:b/>
          <w:color w:val="auto"/>
          <w:szCs w:val="24"/>
        </w:rPr>
      </w:pPr>
      <w:r w:rsidRPr="00945391">
        <w:rPr>
          <w:b/>
          <w:color w:val="auto"/>
          <w:szCs w:val="24"/>
        </w:rPr>
        <w:t xml:space="preserve">Artículo 18.- </w:t>
      </w:r>
      <w:r w:rsidRPr="00945391">
        <w:rPr>
          <w:color w:val="auto"/>
          <w:szCs w:val="24"/>
        </w:rPr>
        <w:t>…</w:t>
      </w:r>
    </w:p>
    <w:p w14:paraId="5EBC63AC"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En caso de ausencia temporal del director del Diario, la persona que lo supla, en términos de lo previsto en el Reglamento del Código de la Administración Pública de Yucatán, será responsable de publicar el Diario.</w:t>
      </w:r>
    </w:p>
    <w:p w14:paraId="7C489B37"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b/>
          <w:color w:val="auto"/>
          <w:szCs w:val="24"/>
        </w:rPr>
        <w:t>Artículo 19.</w:t>
      </w:r>
      <w:r w:rsidRPr="00945391">
        <w:rPr>
          <w:color w:val="auto"/>
          <w:szCs w:val="24"/>
        </w:rPr>
        <w:t xml:space="preserve">- … </w:t>
      </w:r>
    </w:p>
    <w:p w14:paraId="0877961A" w14:textId="77777777" w:rsidR="00891114" w:rsidRPr="00945391" w:rsidRDefault="00891114" w:rsidP="00891114">
      <w:pPr>
        <w:tabs>
          <w:tab w:val="right" w:pos="8498"/>
        </w:tabs>
        <w:spacing w:before="100" w:beforeAutospacing="1" w:after="100" w:afterAutospacing="1" w:line="240" w:lineRule="auto"/>
        <w:ind w:left="0" w:firstLine="709"/>
        <w:rPr>
          <w:color w:val="auto"/>
          <w:szCs w:val="24"/>
        </w:rPr>
      </w:pPr>
      <w:r w:rsidRPr="00945391">
        <w:rPr>
          <w:color w:val="auto"/>
          <w:szCs w:val="24"/>
        </w:rPr>
        <w:t>I.- y II.- …</w:t>
      </w:r>
    </w:p>
    <w:p w14:paraId="6EC62681"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El plazo previsto en el primer párrafo de este artículo se duplicará, cuando se trate de documentos que rebasen las cien páginas.</w:t>
      </w:r>
    </w:p>
    <w:p w14:paraId="42C01282" w14:textId="77777777" w:rsidR="00891114" w:rsidRPr="00945391" w:rsidRDefault="00891114" w:rsidP="00891114">
      <w:pPr>
        <w:tabs>
          <w:tab w:val="right" w:pos="8498"/>
        </w:tabs>
        <w:spacing w:before="100" w:beforeAutospacing="1" w:after="100" w:afterAutospacing="1" w:line="240" w:lineRule="auto"/>
        <w:rPr>
          <w:color w:val="auto"/>
          <w:szCs w:val="24"/>
        </w:rPr>
      </w:pPr>
      <w:r w:rsidRPr="00945391">
        <w:rPr>
          <w:color w:val="auto"/>
          <w:szCs w:val="24"/>
        </w:rPr>
        <w:t>…</w:t>
      </w:r>
    </w:p>
    <w:p w14:paraId="5D92D194" w14:textId="77777777" w:rsidR="00891114" w:rsidRPr="00945391" w:rsidRDefault="00891114" w:rsidP="00891114">
      <w:pPr>
        <w:pStyle w:val="Estilo"/>
        <w:spacing w:before="100" w:beforeAutospacing="1" w:after="100" w:afterAutospacing="1"/>
        <w:rPr>
          <w:szCs w:val="24"/>
        </w:rPr>
      </w:pPr>
      <w:r w:rsidRPr="00945391">
        <w:rPr>
          <w:b/>
          <w:szCs w:val="24"/>
        </w:rPr>
        <w:t>Artículo 22.-</w:t>
      </w:r>
      <w:r w:rsidRPr="00945391">
        <w:rPr>
          <w:szCs w:val="24"/>
        </w:rPr>
        <w:t xml:space="preserve"> La Dirección dispondrá lo conducente para mantener bajo resguardo un mínimo de dos ejemplares de cada publicación con sus respectivos suplementos, en su caso.</w:t>
      </w:r>
    </w:p>
    <w:p w14:paraId="647EF820" w14:textId="77777777" w:rsidR="00891114" w:rsidRPr="00945391" w:rsidRDefault="00891114" w:rsidP="00891114">
      <w:pPr>
        <w:pStyle w:val="Estilo"/>
        <w:spacing w:before="100" w:beforeAutospacing="1" w:after="100" w:afterAutospacing="1"/>
        <w:rPr>
          <w:szCs w:val="24"/>
        </w:rPr>
      </w:pPr>
      <w:r w:rsidRPr="00945391">
        <w:rPr>
          <w:szCs w:val="24"/>
        </w:rPr>
        <w:t>En todo caso, la Dirección ordenará que se mantengan bajo resguardo los archivos electrónicos de las publicaciones realizadas.</w:t>
      </w:r>
    </w:p>
    <w:p w14:paraId="7601C9E6"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b/>
          <w:color w:val="auto"/>
          <w:szCs w:val="24"/>
        </w:rPr>
        <w:t xml:space="preserve">Artículo 26.- </w:t>
      </w:r>
      <w:r w:rsidRPr="00945391">
        <w:rPr>
          <w:color w:val="auto"/>
          <w:szCs w:val="24"/>
        </w:rPr>
        <w:t>…</w:t>
      </w:r>
    </w:p>
    <w:p w14:paraId="3DAB7A6F" w14:textId="77777777" w:rsidR="00891114" w:rsidRPr="00945391" w:rsidRDefault="00891114" w:rsidP="008A7DC7">
      <w:pPr>
        <w:tabs>
          <w:tab w:val="right" w:pos="8498"/>
        </w:tabs>
        <w:spacing w:before="100" w:beforeAutospacing="1" w:after="100" w:afterAutospacing="1" w:line="240" w:lineRule="auto"/>
        <w:ind w:left="0" w:firstLine="0"/>
        <w:rPr>
          <w:color w:val="auto"/>
          <w:szCs w:val="24"/>
        </w:rPr>
      </w:pPr>
      <w:r w:rsidRPr="00945391">
        <w:rPr>
          <w:color w:val="auto"/>
          <w:szCs w:val="24"/>
        </w:rPr>
        <w:t>I. a la IV. …</w:t>
      </w:r>
    </w:p>
    <w:p w14:paraId="7684D428" w14:textId="77777777" w:rsidR="00891114" w:rsidRPr="00945391" w:rsidRDefault="00891114" w:rsidP="008A7DC7">
      <w:pPr>
        <w:pStyle w:val="Estilo"/>
        <w:spacing w:before="100" w:beforeAutospacing="1" w:after="100" w:afterAutospacing="1"/>
        <w:rPr>
          <w:szCs w:val="24"/>
        </w:rPr>
      </w:pPr>
      <w:r w:rsidRPr="00945391">
        <w:rPr>
          <w:szCs w:val="24"/>
        </w:rPr>
        <w:t>V. Determinar los mecanismos para la distribución de los ejemplares electrónicos del Diario, de conformidad con lo establecido en el artículo 17 de esta Ley y su reglamento;</w:t>
      </w:r>
    </w:p>
    <w:p w14:paraId="60CBE895" w14:textId="77777777" w:rsidR="00891114" w:rsidRPr="00945391" w:rsidRDefault="00891114" w:rsidP="008A7DC7">
      <w:pPr>
        <w:tabs>
          <w:tab w:val="right" w:pos="8498"/>
        </w:tabs>
        <w:spacing w:before="100" w:beforeAutospacing="1" w:after="100" w:afterAutospacing="1" w:line="240" w:lineRule="auto"/>
        <w:ind w:left="0" w:firstLine="0"/>
        <w:rPr>
          <w:color w:val="auto"/>
          <w:szCs w:val="24"/>
        </w:rPr>
      </w:pPr>
      <w:r w:rsidRPr="00945391">
        <w:rPr>
          <w:color w:val="auto"/>
          <w:szCs w:val="24"/>
        </w:rPr>
        <w:t>VI. a la XIII. …</w:t>
      </w:r>
    </w:p>
    <w:p w14:paraId="09A68542" w14:textId="77777777" w:rsidR="00891114" w:rsidRPr="00945391" w:rsidRDefault="00891114" w:rsidP="00891114">
      <w:pPr>
        <w:pStyle w:val="Estilo"/>
        <w:spacing w:before="100" w:beforeAutospacing="1" w:after="100" w:afterAutospacing="1"/>
        <w:rPr>
          <w:szCs w:val="24"/>
        </w:rPr>
      </w:pPr>
      <w:r w:rsidRPr="00945391">
        <w:rPr>
          <w:b/>
          <w:szCs w:val="24"/>
        </w:rPr>
        <w:t>Artículo 31.-</w:t>
      </w:r>
      <w:r w:rsidRPr="00945391">
        <w:rPr>
          <w:szCs w:val="24"/>
        </w:rPr>
        <w:t xml:space="preserve"> Se deroga.</w:t>
      </w:r>
    </w:p>
    <w:p w14:paraId="5452E262" w14:textId="77777777" w:rsidR="00891114" w:rsidRPr="00945391" w:rsidRDefault="00891114" w:rsidP="00891114">
      <w:pPr>
        <w:pStyle w:val="Estilo"/>
        <w:spacing w:before="100" w:beforeAutospacing="1" w:after="100" w:afterAutospacing="1"/>
        <w:rPr>
          <w:szCs w:val="24"/>
        </w:rPr>
      </w:pPr>
      <w:r w:rsidRPr="00945391">
        <w:rPr>
          <w:b/>
          <w:szCs w:val="24"/>
        </w:rPr>
        <w:lastRenderedPageBreak/>
        <w:t>Artículo 32.-</w:t>
      </w:r>
      <w:r w:rsidRPr="00945391">
        <w:rPr>
          <w:szCs w:val="24"/>
        </w:rPr>
        <w:t xml:space="preserve"> Los servidores públicos considerados en la presente ley, que incurran en las responsabilidades serán sancionados en términos de la legislación aplicable en materia de responsabilidades administrativas.</w:t>
      </w:r>
    </w:p>
    <w:p w14:paraId="0AC3A64B" w14:textId="77777777" w:rsidR="00891114" w:rsidRPr="00945391" w:rsidRDefault="00891114" w:rsidP="00891114">
      <w:pPr>
        <w:pStyle w:val="Estilo"/>
        <w:spacing w:before="100" w:beforeAutospacing="1" w:after="100" w:afterAutospacing="1"/>
        <w:rPr>
          <w:szCs w:val="24"/>
        </w:rPr>
      </w:pPr>
      <w:r w:rsidRPr="00945391">
        <w:rPr>
          <w:b/>
          <w:szCs w:val="24"/>
        </w:rPr>
        <w:t xml:space="preserve">Artículo segundo: </w:t>
      </w:r>
      <w:r w:rsidRPr="00945391">
        <w:rPr>
          <w:szCs w:val="24"/>
        </w:rPr>
        <w:t xml:space="preserve">Se adiciona el párrafo segundo al artículo 7 de la Ley de Actos y Procedimientos Administrativos del Estado de Yucatán, para quedar como sigue: </w:t>
      </w:r>
    </w:p>
    <w:p w14:paraId="0ECF32D0" w14:textId="77777777" w:rsidR="00891114" w:rsidRPr="00945391" w:rsidRDefault="00891114" w:rsidP="00891114">
      <w:pPr>
        <w:pStyle w:val="Estilo"/>
        <w:spacing w:before="100" w:beforeAutospacing="1" w:after="100" w:afterAutospacing="1"/>
        <w:rPr>
          <w:szCs w:val="24"/>
        </w:rPr>
      </w:pPr>
      <w:r w:rsidRPr="00945391">
        <w:rPr>
          <w:b/>
          <w:szCs w:val="24"/>
        </w:rPr>
        <w:t>Artículo 7.-</w:t>
      </w:r>
      <w:r w:rsidRPr="00945391">
        <w:rPr>
          <w:szCs w:val="24"/>
        </w:rPr>
        <w:t xml:space="preserve"> …</w:t>
      </w:r>
    </w:p>
    <w:p w14:paraId="3DDD0571" w14:textId="77777777" w:rsidR="00891114" w:rsidRPr="00945391" w:rsidRDefault="00891114" w:rsidP="00891114">
      <w:pPr>
        <w:pStyle w:val="Estilo"/>
        <w:spacing w:before="100" w:beforeAutospacing="1" w:after="100" w:afterAutospacing="1"/>
        <w:rPr>
          <w:szCs w:val="24"/>
        </w:rPr>
      </w:pPr>
      <w:r w:rsidRPr="00945391">
        <w:rPr>
          <w:szCs w:val="24"/>
        </w:rPr>
        <w:t>Las dependencias y entidades de la Administración Pública estatal deberán publicar en el Diario Oficial del Gobierno del Estado de Yucatán los datos que permitan la identificación de las normas que emitan, tales como: la denominación de la norma; su emisor; la fecha de emisión y la materia de que trate, salvo que el ordenamiento jurídico en el que se sustente su expedición o la ley exija la publicación completa de la norma. Invariablemente el texto íntegro de la norma emitida se difundirá por la institución pública que corresponda en el Repositorio Digital del Diario Oficial del Gobierno del Estado de Yucatán en términos de lo previsto en la Ley del Diario Oficial del Gobierno del Estado de Yucatán.</w:t>
      </w:r>
    </w:p>
    <w:p w14:paraId="63269C83" w14:textId="77777777" w:rsidR="00891114" w:rsidRPr="00945391" w:rsidRDefault="00891114" w:rsidP="00891114">
      <w:pPr>
        <w:pStyle w:val="Estilo"/>
        <w:spacing w:before="100" w:beforeAutospacing="1" w:after="100" w:afterAutospacing="1"/>
        <w:rPr>
          <w:szCs w:val="24"/>
        </w:rPr>
      </w:pPr>
      <w:r w:rsidRPr="00945391">
        <w:rPr>
          <w:b/>
          <w:szCs w:val="24"/>
        </w:rPr>
        <w:t xml:space="preserve">Artículo tercero: </w:t>
      </w:r>
      <w:r w:rsidRPr="00945391">
        <w:rPr>
          <w:szCs w:val="24"/>
        </w:rPr>
        <w:t>se reforma el párrafo primero del artículo 40 de la Ley del Registro Civil del Estado de Yucatán, para quedar como sigue:</w:t>
      </w:r>
    </w:p>
    <w:p w14:paraId="5B4F2CF9" w14:textId="77777777" w:rsidR="00891114" w:rsidRPr="00945391" w:rsidRDefault="00891114" w:rsidP="00891114">
      <w:pPr>
        <w:pStyle w:val="Estilo"/>
        <w:spacing w:before="100" w:beforeAutospacing="1" w:after="100" w:afterAutospacing="1"/>
        <w:rPr>
          <w:b/>
          <w:szCs w:val="24"/>
        </w:rPr>
      </w:pPr>
      <w:r w:rsidRPr="00945391">
        <w:rPr>
          <w:b/>
          <w:szCs w:val="24"/>
        </w:rPr>
        <w:t>Elección del orden de los apellidos</w:t>
      </w:r>
    </w:p>
    <w:p w14:paraId="077D2F11" w14:textId="77777777" w:rsidR="00891114" w:rsidRPr="00945391" w:rsidRDefault="00891114" w:rsidP="00891114">
      <w:pPr>
        <w:pStyle w:val="Estilo"/>
        <w:spacing w:before="100" w:beforeAutospacing="1" w:after="100" w:afterAutospacing="1"/>
        <w:rPr>
          <w:szCs w:val="24"/>
        </w:rPr>
      </w:pPr>
      <w:r w:rsidRPr="00945391">
        <w:rPr>
          <w:b/>
          <w:szCs w:val="24"/>
        </w:rPr>
        <w:t>Artículo 40.-</w:t>
      </w:r>
      <w:r w:rsidRPr="00945391">
        <w:rPr>
          <w:szCs w:val="24"/>
        </w:rPr>
        <w:t xml:space="preserve"> Cuando ambas personas progenitoras acudan ante el Oficial a registrar a su primera hija o hijo, podrán escoger, de común acuerdo, el orden en que se colocarán los apellidos de su descendiente, los cuales corresponderán al primero o segundo de sus apellidos.</w:t>
      </w:r>
    </w:p>
    <w:p w14:paraId="68835426" w14:textId="794D11D1" w:rsidR="00891114" w:rsidRDefault="00891114" w:rsidP="00891114">
      <w:pPr>
        <w:pStyle w:val="Estilo"/>
        <w:spacing w:beforeAutospacing="1" w:after="100" w:afterAutospacing="1"/>
        <w:rPr>
          <w:szCs w:val="24"/>
        </w:rPr>
      </w:pPr>
      <w:r w:rsidRPr="00945391">
        <w:rPr>
          <w:szCs w:val="24"/>
        </w:rPr>
        <w:t>…</w:t>
      </w:r>
    </w:p>
    <w:p w14:paraId="09AD24D6" w14:textId="5FA51979" w:rsidR="00821045" w:rsidRPr="00945391" w:rsidRDefault="00821045" w:rsidP="00891114">
      <w:pPr>
        <w:pStyle w:val="Estilo"/>
        <w:spacing w:beforeAutospacing="1" w:after="100" w:afterAutospacing="1"/>
        <w:rPr>
          <w:szCs w:val="24"/>
        </w:rPr>
      </w:pPr>
      <w:r>
        <w:rPr>
          <w:szCs w:val="24"/>
        </w:rPr>
        <w:t>…</w:t>
      </w:r>
    </w:p>
    <w:p w14:paraId="640F02CE" w14:textId="77777777" w:rsidR="00891114" w:rsidRPr="00945391" w:rsidRDefault="00891114" w:rsidP="00891114">
      <w:pPr>
        <w:pStyle w:val="Estilo"/>
        <w:spacing w:before="100" w:beforeAutospacing="1" w:after="100" w:afterAutospacing="1"/>
        <w:rPr>
          <w:b/>
          <w:szCs w:val="24"/>
        </w:rPr>
      </w:pPr>
      <w:r w:rsidRPr="00945391">
        <w:rPr>
          <w:b/>
          <w:szCs w:val="24"/>
        </w:rPr>
        <w:t xml:space="preserve">Artículo cuarto: </w:t>
      </w:r>
      <w:r w:rsidRPr="00945391">
        <w:rPr>
          <w:szCs w:val="24"/>
        </w:rPr>
        <w:t xml:space="preserve">Se derogan las fracciones I y II y se reforma la fracción IV, todas del artículo 66 de la Ley General de Hacienda del Estado de Yucatán, para quedar como sigue: </w:t>
      </w:r>
    </w:p>
    <w:p w14:paraId="2EEB94EB" w14:textId="77777777" w:rsidR="00891114" w:rsidRPr="00945391" w:rsidRDefault="00891114" w:rsidP="00891114">
      <w:pPr>
        <w:pStyle w:val="Estilo"/>
        <w:spacing w:before="100" w:beforeAutospacing="1" w:after="100" w:afterAutospacing="1"/>
        <w:rPr>
          <w:szCs w:val="24"/>
        </w:rPr>
      </w:pPr>
      <w:r w:rsidRPr="00945391">
        <w:rPr>
          <w:b/>
          <w:szCs w:val="24"/>
        </w:rPr>
        <w:lastRenderedPageBreak/>
        <w:t xml:space="preserve">Artículo 66.- </w:t>
      </w:r>
      <w:r w:rsidRPr="00945391">
        <w:rPr>
          <w:szCs w:val="24"/>
        </w:rPr>
        <w:t>…</w:t>
      </w:r>
    </w:p>
    <w:p w14:paraId="1EBCCD6C" w14:textId="77777777" w:rsidR="00891114" w:rsidRPr="00945391" w:rsidRDefault="00891114" w:rsidP="008A7DC7">
      <w:pPr>
        <w:pStyle w:val="Estilo"/>
        <w:spacing w:before="100" w:beforeAutospacing="1" w:after="100" w:afterAutospacing="1"/>
        <w:rPr>
          <w:szCs w:val="24"/>
        </w:rPr>
      </w:pPr>
      <w:r w:rsidRPr="00945391">
        <w:rPr>
          <w:szCs w:val="24"/>
        </w:rPr>
        <w:t>I.- Se deroga.</w:t>
      </w:r>
    </w:p>
    <w:p w14:paraId="4C2157BD" w14:textId="77777777" w:rsidR="00891114" w:rsidRPr="00945391" w:rsidRDefault="00891114" w:rsidP="008A7DC7">
      <w:pPr>
        <w:pStyle w:val="Estilo"/>
        <w:spacing w:before="100" w:beforeAutospacing="1" w:after="100" w:afterAutospacing="1"/>
        <w:rPr>
          <w:szCs w:val="24"/>
        </w:rPr>
      </w:pPr>
      <w:r w:rsidRPr="00945391">
        <w:rPr>
          <w:szCs w:val="24"/>
        </w:rPr>
        <w:t>II.- Se deroga.</w:t>
      </w:r>
    </w:p>
    <w:p w14:paraId="362FCDA5" w14:textId="77777777" w:rsidR="00891114" w:rsidRPr="00945391" w:rsidRDefault="00891114" w:rsidP="008A7DC7">
      <w:pPr>
        <w:pStyle w:val="Estilo"/>
        <w:spacing w:before="100" w:beforeAutospacing="1" w:after="100" w:afterAutospacing="1"/>
        <w:rPr>
          <w:szCs w:val="24"/>
        </w:rPr>
      </w:pPr>
      <w:r w:rsidRPr="00945391">
        <w:rPr>
          <w:szCs w:val="24"/>
        </w:rPr>
        <w:t>III.- …</w:t>
      </w:r>
    </w:p>
    <w:p w14:paraId="62F10091" w14:textId="77777777" w:rsidR="00891114" w:rsidRPr="00945391" w:rsidRDefault="00891114" w:rsidP="008A7DC7">
      <w:pPr>
        <w:pStyle w:val="Estilo"/>
        <w:spacing w:before="100" w:beforeAutospacing="1" w:after="100" w:afterAutospacing="1"/>
        <w:rPr>
          <w:szCs w:val="24"/>
        </w:rPr>
      </w:pPr>
      <w:r w:rsidRPr="00945391">
        <w:rPr>
          <w:szCs w:val="24"/>
        </w:rPr>
        <w:t>IV.- Por integrar un documento al repositorio digital</w:t>
      </w:r>
      <w:r w:rsidRPr="00945391">
        <w:rPr>
          <w:szCs w:val="24"/>
        </w:rPr>
        <w:tab/>
      </w:r>
      <w:r w:rsidRPr="00945391">
        <w:rPr>
          <w:szCs w:val="24"/>
        </w:rPr>
        <w:tab/>
        <w:t>15.00 UMA</w:t>
      </w:r>
    </w:p>
    <w:p w14:paraId="52AF9B68" w14:textId="4B9FAD42" w:rsidR="00891114" w:rsidRPr="00945391" w:rsidRDefault="00522DEA" w:rsidP="00243083">
      <w:pPr>
        <w:spacing w:before="100" w:beforeAutospacing="1" w:after="100" w:afterAutospacing="1" w:line="240" w:lineRule="auto"/>
        <w:ind w:left="0" w:firstLine="0"/>
        <w:jc w:val="center"/>
        <w:rPr>
          <w:b/>
          <w:bCs/>
          <w:color w:val="auto"/>
          <w:szCs w:val="24"/>
        </w:rPr>
      </w:pPr>
      <w:r>
        <w:rPr>
          <w:b/>
          <w:bCs/>
          <w:color w:val="auto"/>
          <w:szCs w:val="24"/>
        </w:rPr>
        <w:t xml:space="preserve">T </w:t>
      </w:r>
      <w:r w:rsidR="00891114" w:rsidRPr="00945391">
        <w:rPr>
          <w:b/>
          <w:bCs/>
          <w:color w:val="auto"/>
          <w:szCs w:val="24"/>
        </w:rPr>
        <w:t>r</w:t>
      </w:r>
      <w:r>
        <w:rPr>
          <w:b/>
          <w:bCs/>
          <w:color w:val="auto"/>
          <w:szCs w:val="24"/>
        </w:rPr>
        <w:t xml:space="preserve"> </w:t>
      </w:r>
      <w:r w:rsidR="00891114" w:rsidRPr="00945391">
        <w:rPr>
          <w:b/>
          <w:bCs/>
          <w:color w:val="auto"/>
          <w:szCs w:val="24"/>
        </w:rPr>
        <w:t>a</w:t>
      </w:r>
      <w:r>
        <w:rPr>
          <w:b/>
          <w:bCs/>
          <w:color w:val="auto"/>
          <w:szCs w:val="24"/>
        </w:rPr>
        <w:t xml:space="preserve"> </w:t>
      </w:r>
      <w:r w:rsidR="00891114" w:rsidRPr="00945391">
        <w:rPr>
          <w:b/>
          <w:bCs/>
          <w:color w:val="auto"/>
          <w:szCs w:val="24"/>
        </w:rPr>
        <w:t>n</w:t>
      </w:r>
      <w:r>
        <w:rPr>
          <w:b/>
          <w:bCs/>
          <w:color w:val="auto"/>
          <w:szCs w:val="24"/>
        </w:rPr>
        <w:t xml:space="preserve"> </w:t>
      </w:r>
      <w:r w:rsidR="00891114" w:rsidRPr="00945391">
        <w:rPr>
          <w:b/>
          <w:bCs/>
          <w:color w:val="auto"/>
          <w:szCs w:val="24"/>
        </w:rPr>
        <w:t>s</w:t>
      </w:r>
      <w:r>
        <w:rPr>
          <w:b/>
          <w:bCs/>
          <w:color w:val="auto"/>
          <w:szCs w:val="24"/>
        </w:rPr>
        <w:t xml:space="preserve"> </w:t>
      </w:r>
      <w:r w:rsidR="00891114" w:rsidRPr="00945391">
        <w:rPr>
          <w:b/>
          <w:bCs/>
          <w:color w:val="auto"/>
          <w:szCs w:val="24"/>
        </w:rPr>
        <w:t>i</w:t>
      </w:r>
      <w:r>
        <w:rPr>
          <w:b/>
          <w:bCs/>
          <w:color w:val="auto"/>
          <w:szCs w:val="24"/>
        </w:rPr>
        <w:t xml:space="preserve"> </w:t>
      </w:r>
      <w:r w:rsidR="00891114" w:rsidRPr="00945391">
        <w:rPr>
          <w:b/>
          <w:bCs/>
          <w:color w:val="auto"/>
          <w:szCs w:val="24"/>
        </w:rPr>
        <w:t>t</w:t>
      </w:r>
      <w:r>
        <w:rPr>
          <w:b/>
          <w:bCs/>
          <w:color w:val="auto"/>
          <w:szCs w:val="24"/>
        </w:rPr>
        <w:t xml:space="preserve"> </w:t>
      </w:r>
      <w:r w:rsidR="00891114" w:rsidRPr="00945391">
        <w:rPr>
          <w:b/>
          <w:bCs/>
          <w:color w:val="auto"/>
          <w:szCs w:val="24"/>
        </w:rPr>
        <w:t>o</w:t>
      </w:r>
      <w:r>
        <w:rPr>
          <w:b/>
          <w:bCs/>
          <w:color w:val="auto"/>
          <w:szCs w:val="24"/>
        </w:rPr>
        <w:t xml:space="preserve"> </w:t>
      </w:r>
      <w:r w:rsidR="00891114" w:rsidRPr="00945391">
        <w:rPr>
          <w:b/>
          <w:bCs/>
          <w:color w:val="auto"/>
          <w:szCs w:val="24"/>
        </w:rPr>
        <w:t>r</w:t>
      </w:r>
      <w:r>
        <w:rPr>
          <w:b/>
          <w:bCs/>
          <w:color w:val="auto"/>
          <w:szCs w:val="24"/>
        </w:rPr>
        <w:t xml:space="preserve"> </w:t>
      </w:r>
      <w:r w:rsidR="00891114" w:rsidRPr="00945391">
        <w:rPr>
          <w:b/>
          <w:bCs/>
          <w:color w:val="auto"/>
          <w:szCs w:val="24"/>
        </w:rPr>
        <w:t>i</w:t>
      </w:r>
      <w:r>
        <w:rPr>
          <w:b/>
          <w:bCs/>
          <w:color w:val="auto"/>
          <w:szCs w:val="24"/>
        </w:rPr>
        <w:t xml:space="preserve"> </w:t>
      </w:r>
      <w:r w:rsidR="00891114" w:rsidRPr="00945391">
        <w:rPr>
          <w:b/>
          <w:bCs/>
          <w:color w:val="auto"/>
          <w:szCs w:val="24"/>
        </w:rPr>
        <w:t>o</w:t>
      </w:r>
      <w:r>
        <w:rPr>
          <w:b/>
          <w:bCs/>
          <w:color w:val="auto"/>
          <w:szCs w:val="24"/>
        </w:rPr>
        <w:t xml:space="preserve"> s</w:t>
      </w:r>
    </w:p>
    <w:p w14:paraId="35E9D1BA" w14:textId="22DD9A19" w:rsidR="00891114" w:rsidRPr="00945391" w:rsidRDefault="00F11D73" w:rsidP="00243083">
      <w:pPr>
        <w:spacing w:after="0" w:line="240" w:lineRule="auto"/>
        <w:ind w:left="0" w:right="-6" w:firstLine="0"/>
        <w:rPr>
          <w:b/>
          <w:bCs/>
          <w:color w:val="auto"/>
          <w:szCs w:val="24"/>
        </w:rPr>
      </w:pPr>
      <w:r w:rsidRPr="00945391">
        <w:rPr>
          <w:b/>
          <w:bCs/>
          <w:color w:val="auto"/>
          <w:szCs w:val="24"/>
        </w:rPr>
        <w:t>Artículo primero</w:t>
      </w:r>
      <w:r w:rsidR="00891114" w:rsidRPr="00945391">
        <w:rPr>
          <w:b/>
          <w:bCs/>
          <w:color w:val="auto"/>
          <w:szCs w:val="24"/>
        </w:rPr>
        <w:t>.</w:t>
      </w:r>
      <w:r w:rsidR="00891114" w:rsidRPr="00945391">
        <w:rPr>
          <w:color w:val="auto"/>
          <w:szCs w:val="24"/>
        </w:rPr>
        <w:t xml:space="preserve"> </w:t>
      </w:r>
      <w:r w:rsidR="00891114" w:rsidRPr="00945391">
        <w:rPr>
          <w:b/>
          <w:bCs/>
          <w:color w:val="auto"/>
          <w:szCs w:val="24"/>
        </w:rPr>
        <w:t>Entrada en vigor</w:t>
      </w:r>
    </w:p>
    <w:p w14:paraId="661FAA74" w14:textId="2A6D6CA7" w:rsidR="00891114" w:rsidRDefault="00891114" w:rsidP="00243083">
      <w:pPr>
        <w:spacing w:after="0" w:line="240" w:lineRule="auto"/>
        <w:ind w:left="0" w:right="-6" w:firstLine="0"/>
        <w:rPr>
          <w:color w:val="auto"/>
          <w:szCs w:val="24"/>
        </w:rPr>
      </w:pPr>
      <w:r w:rsidRPr="00945391">
        <w:rPr>
          <w:color w:val="auto"/>
          <w:szCs w:val="24"/>
        </w:rPr>
        <w:t>Este decreto entrará en vigor el día siguiente al de su publicación en el Diario Oficial del Gobierno del Estado de Yucatán.</w:t>
      </w:r>
    </w:p>
    <w:p w14:paraId="545F69A7" w14:textId="77777777" w:rsidR="00243083" w:rsidRPr="00945391" w:rsidRDefault="00243083" w:rsidP="00243083">
      <w:pPr>
        <w:spacing w:after="0" w:line="240" w:lineRule="auto"/>
        <w:ind w:left="0" w:right="-6" w:firstLine="0"/>
        <w:rPr>
          <w:color w:val="auto"/>
          <w:szCs w:val="24"/>
        </w:rPr>
      </w:pPr>
      <w:bookmarkStart w:id="0" w:name="_GoBack"/>
      <w:bookmarkEnd w:id="0"/>
    </w:p>
    <w:p w14:paraId="42EE05A7" w14:textId="206F96B3" w:rsidR="00F11D73" w:rsidRPr="00945391" w:rsidRDefault="00F11D73" w:rsidP="00243083">
      <w:pPr>
        <w:spacing w:after="0" w:line="240" w:lineRule="auto"/>
        <w:ind w:left="0" w:right="-6" w:firstLine="0"/>
        <w:rPr>
          <w:b/>
          <w:bCs/>
          <w:color w:val="auto"/>
          <w:szCs w:val="24"/>
        </w:rPr>
      </w:pPr>
      <w:r w:rsidRPr="00945391">
        <w:rPr>
          <w:b/>
          <w:bCs/>
          <w:color w:val="auto"/>
          <w:szCs w:val="24"/>
        </w:rPr>
        <w:t>Artículo segundo. Derogación expresa</w:t>
      </w:r>
    </w:p>
    <w:p w14:paraId="73F5143C" w14:textId="7EC52A63" w:rsidR="00F11D73" w:rsidRPr="00945391" w:rsidRDefault="00F11D73" w:rsidP="00243083">
      <w:pPr>
        <w:spacing w:after="0" w:line="240" w:lineRule="auto"/>
        <w:ind w:left="0" w:firstLine="0"/>
        <w:rPr>
          <w:color w:val="auto"/>
          <w:szCs w:val="24"/>
        </w:rPr>
      </w:pPr>
      <w:r w:rsidRPr="00945391">
        <w:rPr>
          <w:color w:val="auto"/>
          <w:szCs w:val="24"/>
        </w:rPr>
        <w:t xml:space="preserve">Se derogan todas las disposiciones de igual o menor rango que se opongan al contenido del presente decreto. </w:t>
      </w:r>
    </w:p>
    <w:p w14:paraId="5F0DB2AC" w14:textId="77777777" w:rsidR="008F4B1C" w:rsidRPr="00945391" w:rsidRDefault="008F4B1C" w:rsidP="00243083">
      <w:pPr>
        <w:pStyle w:val="Textoindependiente"/>
        <w:jc w:val="center"/>
        <w:rPr>
          <w:rFonts w:ascii="Arial" w:hAnsi="Arial" w:cs="Arial"/>
          <w:b/>
          <w:bCs/>
          <w:sz w:val="24"/>
          <w:szCs w:val="24"/>
          <w:lang w:val="es-MX"/>
        </w:rPr>
      </w:pPr>
    </w:p>
    <w:p w14:paraId="052001EC" w14:textId="77777777" w:rsidR="005D6E14" w:rsidRPr="001A79BD" w:rsidRDefault="005D6E14" w:rsidP="005D6E14">
      <w:pPr>
        <w:spacing w:after="0" w:line="240" w:lineRule="auto"/>
        <w:ind w:left="0" w:right="-6" w:hanging="11"/>
        <w:rPr>
          <w:rFonts w:eastAsia="Calibri"/>
          <w:b/>
          <w:bCs/>
          <w:color w:val="auto"/>
          <w:szCs w:val="24"/>
          <w:lang w:eastAsia="en-US"/>
        </w:rPr>
      </w:pPr>
      <w:bookmarkStart w:id="1" w:name="_Hlk215244215"/>
      <w:r w:rsidRPr="001A79BD">
        <w:rPr>
          <w:rFonts w:eastAsia="Calibri"/>
          <w:b/>
          <w:bCs/>
          <w:color w:val="auto"/>
          <w:szCs w:val="24"/>
          <w:lang w:eastAsia="en-US"/>
        </w:rPr>
        <w:t xml:space="preserve">DADO EN EL SALÓN DE SESIONES ‘‘CONSTITUYENTES DE 1918’’ DEL RECINTO DEL PODER LEGISLATIVO, EN LA CIUDAD DE MÉRIDA, YUCATÁN, A LOS </w:t>
      </w:r>
      <w:r w:rsidRPr="005D6E14">
        <w:rPr>
          <w:rFonts w:eastAsia="Calibri"/>
          <w:b/>
          <w:bCs/>
          <w:color w:val="auto"/>
          <w:szCs w:val="24"/>
          <w:lang w:eastAsia="en-US"/>
        </w:rPr>
        <w:t>DOS</w:t>
      </w:r>
      <w:r w:rsidRPr="001A79BD">
        <w:rPr>
          <w:rFonts w:eastAsia="Calibri"/>
          <w:b/>
          <w:bCs/>
          <w:color w:val="auto"/>
          <w:szCs w:val="24"/>
          <w:lang w:eastAsia="en-US"/>
        </w:rPr>
        <w:t xml:space="preserve"> DÍAS DEL MES DE </w:t>
      </w:r>
      <w:r w:rsidRPr="005D6E14">
        <w:rPr>
          <w:rFonts w:eastAsia="Calibri"/>
          <w:b/>
          <w:bCs/>
          <w:color w:val="auto"/>
          <w:szCs w:val="24"/>
          <w:lang w:eastAsia="en-US"/>
        </w:rPr>
        <w:t>DICIEMBRE</w:t>
      </w:r>
      <w:r w:rsidRPr="001A79BD">
        <w:rPr>
          <w:rFonts w:eastAsia="Calibri"/>
          <w:b/>
          <w:bCs/>
          <w:color w:val="auto"/>
          <w:szCs w:val="24"/>
          <w:lang w:eastAsia="en-US"/>
        </w:rPr>
        <w:t xml:space="preserve"> DEL AÑO DOS MIL VEINTICINCO. </w:t>
      </w:r>
    </w:p>
    <w:p w14:paraId="37F67E52" w14:textId="77777777" w:rsidR="005D6E14" w:rsidRPr="001A79BD" w:rsidRDefault="005D6E14" w:rsidP="00243083">
      <w:pPr>
        <w:spacing w:after="0" w:line="240" w:lineRule="auto"/>
        <w:ind w:left="0" w:right="0" w:firstLine="0"/>
        <w:rPr>
          <w:b/>
          <w:bCs/>
          <w:color w:val="auto"/>
          <w:szCs w:val="24"/>
        </w:rPr>
      </w:pPr>
    </w:p>
    <w:p w14:paraId="0658E37D" w14:textId="77777777" w:rsidR="005D6E14" w:rsidRPr="001A79BD" w:rsidRDefault="005D6E14" w:rsidP="005D6E14">
      <w:pPr>
        <w:spacing w:after="0" w:line="240" w:lineRule="auto"/>
        <w:ind w:left="0" w:right="0" w:firstLine="0"/>
        <w:jc w:val="center"/>
        <w:rPr>
          <w:rFonts w:eastAsia="Calibri"/>
          <w:b/>
          <w:bCs/>
          <w:szCs w:val="24"/>
          <w:lang w:val="pt-BR"/>
        </w:rPr>
      </w:pPr>
      <w:r w:rsidRPr="001A79BD">
        <w:rPr>
          <w:rFonts w:eastAsia="Calibri"/>
          <w:b/>
          <w:bCs/>
          <w:szCs w:val="24"/>
          <w:lang w:val="pt-BR"/>
        </w:rPr>
        <w:t>PRESIDENTE</w:t>
      </w:r>
    </w:p>
    <w:p w14:paraId="1B1BE1C4" w14:textId="77777777" w:rsidR="005D6E14" w:rsidRPr="001A79BD" w:rsidRDefault="005D6E14" w:rsidP="005D6E14">
      <w:pPr>
        <w:spacing w:after="0" w:line="240" w:lineRule="auto"/>
        <w:ind w:left="0" w:right="0" w:firstLine="0"/>
        <w:jc w:val="center"/>
        <w:rPr>
          <w:rFonts w:eastAsia="Calibri"/>
          <w:b/>
          <w:bCs/>
          <w:szCs w:val="24"/>
          <w:lang w:val="pt-BR"/>
        </w:rPr>
      </w:pPr>
    </w:p>
    <w:p w14:paraId="17B0EE41" w14:textId="77777777" w:rsidR="005D6E14" w:rsidRPr="001A79BD" w:rsidRDefault="005D6E14" w:rsidP="005D6E14">
      <w:pPr>
        <w:spacing w:after="0" w:line="240" w:lineRule="auto"/>
        <w:ind w:left="0" w:right="0" w:firstLine="0"/>
        <w:jc w:val="center"/>
        <w:rPr>
          <w:rFonts w:eastAsia="Calibri"/>
          <w:b/>
          <w:bCs/>
          <w:szCs w:val="24"/>
          <w:lang w:val="pt-BR"/>
        </w:rPr>
      </w:pPr>
    </w:p>
    <w:p w14:paraId="79B0E31D" w14:textId="77777777" w:rsidR="005D6E14" w:rsidRPr="001A79BD" w:rsidRDefault="005D6E14" w:rsidP="005D6E14">
      <w:pPr>
        <w:spacing w:after="0" w:line="240" w:lineRule="auto"/>
        <w:ind w:left="0" w:right="0" w:firstLine="0"/>
        <w:jc w:val="center"/>
        <w:rPr>
          <w:rFonts w:eastAsia="Calibri"/>
          <w:b/>
          <w:bCs/>
          <w:szCs w:val="24"/>
          <w:lang w:val="pt-BR"/>
        </w:rPr>
      </w:pPr>
      <w:r w:rsidRPr="001A79BD">
        <w:rPr>
          <w:rFonts w:eastAsia="Calibri"/>
          <w:b/>
          <w:bCs/>
          <w:szCs w:val="24"/>
          <w:lang w:val="pt-BR"/>
        </w:rPr>
        <w:t>DIP. MARIO ALEJANDRO CUEVAS MENA.</w:t>
      </w:r>
    </w:p>
    <w:p w14:paraId="1205D5E2" w14:textId="77777777" w:rsidR="005D6E14" w:rsidRPr="001A79BD" w:rsidRDefault="005D6E14" w:rsidP="005D6E14">
      <w:pPr>
        <w:spacing w:after="0" w:line="240" w:lineRule="auto"/>
        <w:ind w:left="0" w:right="0" w:firstLine="0"/>
        <w:jc w:val="center"/>
        <w:rPr>
          <w:rFonts w:eastAsia="Calibri"/>
          <w:szCs w:val="24"/>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5D6E14" w:rsidRPr="001A79BD" w14:paraId="52F060BE" w14:textId="77777777" w:rsidTr="0022781F">
        <w:trPr>
          <w:jc w:val="center"/>
        </w:trPr>
        <w:tc>
          <w:tcPr>
            <w:tcW w:w="4111" w:type="dxa"/>
          </w:tcPr>
          <w:p w14:paraId="04EB0CCE" w14:textId="77777777" w:rsidR="005D6E14" w:rsidRPr="001A79BD" w:rsidRDefault="005D6E14" w:rsidP="0022781F">
            <w:pPr>
              <w:spacing w:after="0" w:line="240" w:lineRule="auto"/>
              <w:ind w:left="0" w:right="0" w:firstLine="0"/>
              <w:jc w:val="center"/>
              <w:rPr>
                <w:b/>
                <w:szCs w:val="24"/>
                <w:lang w:val="es-ES"/>
              </w:rPr>
            </w:pPr>
            <w:r w:rsidRPr="001A79BD">
              <w:rPr>
                <w:b/>
                <w:szCs w:val="24"/>
                <w:lang w:val="es-ES"/>
              </w:rPr>
              <w:t>SECRETARIA</w:t>
            </w:r>
          </w:p>
          <w:p w14:paraId="4856FC2C" w14:textId="77777777" w:rsidR="005D6E14" w:rsidRPr="001A79BD" w:rsidRDefault="005D6E14" w:rsidP="0022781F">
            <w:pPr>
              <w:spacing w:after="0" w:line="240" w:lineRule="auto"/>
              <w:ind w:left="0" w:right="0" w:firstLine="0"/>
              <w:jc w:val="center"/>
              <w:rPr>
                <w:b/>
                <w:szCs w:val="24"/>
                <w:lang w:val="es-ES"/>
              </w:rPr>
            </w:pPr>
          </w:p>
          <w:p w14:paraId="4C150CCF" w14:textId="77777777" w:rsidR="005D6E14" w:rsidRPr="001A79BD" w:rsidRDefault="005D6E14" w:rsidP="0022781F">
            <w:pPr>
              <w:spacing w:after="0" w:line="240" w:lineRule="auto"/>
              <w:ind w:left="0" w:right="0" w:firstLine="0"/>
              <w:jc w:val="center"/>
              <w:rPr>
                <w:b/>
                <w:szCs w:val="24"/>
                <w:lang w:val="es-ES"/>
              </w:rPr>
            </w:pPr>
          </w:p>
          <w:p w14:paraId="5E993F75" w14:textId="77777777" w:rsidR="005D6E14" w:rsidRPr="001A79BD" w:rsidRDefault="005D6E14" w:rsidP="0022781F">
            <w:pPr>
              <w:spacing w:after="0" w:line="240" w:lineRule="auto"/>
              <w:ind w:left="0" w:right="0" w:firstLine="0"/>
              <w:jc w:val="center"/>
              <w:rPr>
                <w:b/>
                <w:szCs w:val="24"/>
                <w:lang w:val="es-ES"/>
              </w:rPr>
            </w:pPr>
            <w:r w:rsidRPr="001A79BD">
              <w:rPr>
                <w:b/>
                <w:szCs w:val="24"/>
                <w:lang w:val="es-ES"/>
              </w:rPr>
              <w:t xml:space="preserve">DIP. </w:t>
            </w:r>
            <w:r w:rsidRPr="001A79BD">
              <w:rPr>
                <w:b/>
                <w:bCs/>
                <w:szCs w:val="24"/>
                <w:lang w:val="es-ES"/>
              </w:rPr>
              <w:t>SAYDA MELINA RODRÍGUEZ GÓMEZ</w:t>
            </w:r>
            <w:r w:rsidRPr="001A79BD">
              <w:rPr>
                <w:b/>
                <w:szCs w:val="24"/>
                <w:lang w:val="es-ES"/>
              </w:rPr>
              <w:t>.</w:t>
            </w:r>
          </w:p>
        </w:tc>
        <w:tc>
          <w:tcPr>
            <w:tcW w:w="4985" w:type="dxa"/>
          </w:tcPr>
          <w:p w14:paraId="382458AD" w14:textId="77777777" w:rsidR="005D6E14" w:rsidRPr="001A79BD" w:rsidRDefault="005D6E14" w:rsidP="0022781F">
            <w:pPr>
              <w:spacing w:after="0" w:line="240" w:lineRule="auto"/>
              <w:ind w:left="0" w:right="0" w:firstLine="0"/>
              <w:jc w:val="center"/>
              <w:rPr>
                <w:b/>
                <w:szCs w:val="24"/>
                <w:lang w:val="es-ES"/>
              </w:rPr>
            </w:pPr>
            <w:r w:rsidRPr="001A79BD">
              <w:rPr>
                <w:b/>
                <w:szCs w:val="24"/>
                <w:lang w:val="es-ES"/>
              </w:rPr>
              <w:t>SECRETARIA</w:t>
            </w:r>
          </w:p>
          <w:p w14:paraId="656AB146" w14:textId="77777777" w:rsidR="005D6E14" w:rsidRPr="001A79BD" w:rsidRDefault="005D6E14" w:rsidP="0022781F">
            <w:pPr>
              <w:spacing w:after="0" w:line="240" w:lineRule="auto"/>
              <w:ind w:left="0" w:right="0" w:firstLine="0"/>
              <w:jc w:val="center"/>
              <w:rPr>
                <w:b/>
                <w:szCs w:val="24"/>
                <w:lang w:val="es-ES"/>
              </w:rPr>
            </w:pPr>
          </w:p>
          <w:p w14:paraId="491FAEC2" w14:textId="77777777" w:rsidR="005D6E14" w:rsidRPr="001A79BD" w:rsidRDefault="005D6E14" w:rsidP="0022781F">
            <w:pPr>
              <w:spacing w:after="0" w:line="240" w:lineRule="auto"/>
              <w:ind w:left="0" w:right="0" w:firstLine="0"/>
              <w:jc w:val="center"/>
              <w:rPr>
                <w:b/>
                <w:szCs w:val="24"/>
                <w:lang w:val="es-ES"/>
              </w:rPr>
            </w:pPr>
          </w:p>
          <w:p w14:paraId="5F802AA2" w14:textId="77777777" w:rsidR="005D6E14" w:rsidRPr="001A79BD" w:rsidRDefault="005D6E14" w:rsidP="0022781F">
            <w:pPr>
              <w:spacing w:after="0" w:line="240" w:lineRule="auto"/>
              <w:ind w:left="0" w:right="0" w:firstLine="0"/>
              <w:jc w:val="center"/>
              <w:rPr>
                <w:b/>
                <w:szCs w:val="24"/>
                <w:lang w:val="es-ES"/>
              </w:rPr>
            </w:pPr>
            <w:r w:rsidRPr="001A79BD">
              <w:rPr>
                <w:b/>
                <w:szCs w:val="24"/>
                <w:lang w:val="es-ES"/>
              </w:rPr>
              <w:t>DIP. NAOMI RAQUEL PENICHE LÓPEZ.</w:t>
            </w:r>
          </w:p>
        </w:tc>
      </w:tr>
      <w:bookmarkEnd w:id="1"/>
    </w:tbl>
    <w:p w14:paraId="45887F18" w14:textId="77777777" w:rsidR="00660290" w:rsidRPr="005D6E14" w:rsidRDefault="00660290" w:rsidP="004839A6">
      <w:pPr>
        <w:pStyle w:val="Textoindependiente"/>
        <w:ind w:right="62"/>
        <w:rPr>
          <w:rFonts w:ascii="Arial" w:hAnsi="Arial" w:cs="Arial"/>
          <w:b/>
          <w:caps/>
          <w:sz w:val="24"/>
          <w:szCs w:val="24"/>
        </w:rPr>
      </w:pPr>
    </w:p>
    <w:sectPr w:rsidR="00660290" w:rsidRPr="005D6E14" w:rsidSect="00006F27">
      <w:headerReference w:type="even" r:id="rId8"/>
      <w:headerReference w:type="default" r:id="rId9"/>
      <w:footerReference w:type="even" r:id="rId10"/>
      <w:footerReference w:type="default" r:id="rId11"/>
      <w:headerReference w:type="first" r:id="rId12"/>
      <w:footerReference w:type="first" r:id="rId13"/>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02899" w14:textId="77777777" w:rsidR="00861468" w:rsidRDefault="00861468">
      <w:pPr>
        <w:spacing w:after="0" w:line="240" w:lineRule="auto"/>
      </w:pPr>
      <w:r>
        <w:separator/>
      </w:r>
    </w:p>
  </w:endnote>
  <w:endnote w:type="continuationSeparator" w:id="0">
    <w:p w14:paraId="3BFC3EC5" w14:textId="77777777" w:rsidR="00861468" w:rsidRDefault="0086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BE82C" w14:textId="77777777" w:rsidR="00BC58DC" w:rsidRDefault="00BC58DC">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BC58DC" w:rsidRDefault="00BC58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684982"/>
      <w:docPartObj>
        <w:docPartGallery w:val="Page Numbers (Bottom of Page)"/>
        <w:docPartUnique/>
      </w:docPartObj>
    </w:sdtPr>
    <w:sdtEndPr>
      <w:rPr>
        <w:rFonts w:ascii="Arial" w:hAnsi="Arial" w:cs="Arial"/>
      </w:rPr>
    </w:sdtEndPr>
    <w:sdtContent>
      <w:p w14:paraId="1B0994FB" w14:textId="2411D333" w:rsidR="00BC58DC" w:rsidRDefault="00BC58DC" w:rsidP="00232376">
        <w:pPr>
          <w:pStyle w:val="Piedepgina"/>
          <w:jc w:val="center"/>
          <w:rPr>
            <w:rFonts w:ascii="Arial" w:hAnsi="Arial" w:cs="Arial"/>
          </w:rPr>
        </w:pPr>
      </w:p>
      <w:p w14:paraId="59A51748" w14:textId="68B75AA2" w:rsidR="00BC58DC" w:rsidRPr="00900C30" w:rsidRDefault="00BC58DC"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243083" w:rsidRPr="00243083">
          <w:rPr>
            <w:rFonts w:ascii="Arial" w:hAnsi="Arial" w:cs="Arial"/>
            <w:noProof/>
            <w:lang w:val="es-ES"/>
          </w:rPr>
          <w:t>5</w:t>
        </w:r>
        <w:r w:rsidRPr="00B24D54">
          <w:rPr>
            <w:rFonts w:ascii="Arial" w:hAnsi="Arial" w:cs="Arial"/>
          </w:rPr>
          <w:fldChar w:fldCharType="end"/>
        </w:r>
      </w:p>
    </w:sdtContent>
  </w:sdt>
  <w:p w14:paraId="16F9F29B" w14:textId="77777777" w:rsidR="00BC58DC" w:rsidRDefault="00BC58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79D95" w14:textId="77777777" w:rsidR="00BC58DC" w:rsidRDefault="00BC58DC">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BC58DC" w:rsidRDefault="00BC58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BA28B" w14:textId="77777777" w:rsidR="00861468" w:rsidRDefault="00861468">
      <w:pPr>
        <w:spacing w:after="0" w:line="251" w:lineRule="auto"/>
        <w:ind w:left="710" w:right="0" w:firstLine="0"/>
      </w:pPr>
      <w:r>
        <w:separator/>
      </w:r>
    </w:p>
  </w:footnote>
  <w:footnote w:type="continuationSeparator" w:id="0">
    <w:p w14:paraId="4431623C" w14:textId="77777777" w:rsidR="00861468" w:rsidRDefault="00861468">
      <w:pPr>
        <w:spacing w:after="0" w:line="251" w:lineRule="auto"/>
        <w:ind w:left="710" w:righ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0F0C" w14:textId="77777777" w:rsidR="00BC58DC" w:rsidRDefault="00BC58DC">
    <w:pPr>
      <w:spacing w:after="0" w:line="244" w:lineRule="auto"/>
      <w:ind w:left="0" w:right="0" w:firstLine="0"/>
      <w:jc w:val="center"/>
    </w:pPr>
    <w:r>
      <w:rPr>
        <w:noProof/>
      </w:rPr>
      <w:drawing>
        <wp:anchor distT="0" distB="0" distL="114300" distR="114300" simplePos="0" relativeHeight="25165312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p w14:paraId="1909ADFA" w14:textId="77777777" w:rsidR="00BC58DC" w:rsidRDefault="00BC58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A49F6" w14:textId="77777777" w:rsidR="00BC58DC" w:rsidRDefault="00BC58DC">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59264"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BC58DC" w:rsidRDefault="00BC58DC" w:rsidP="002C0781">
                          <w:pPr>
                            <w:pStyle w:val="Encabezado"/>
                            <w:jc w:val="center"/>
                          </w:pPr>
                          <w:r>
                            <w:t>GOBIERNO DEL ESTADO DE YUCATÁN</w:t>
                          </w:r>
                        </w:p>
                        <w:p w14:paraId="73CC63AB" w14:textId="77777777" w:rsidR="00BC58DC" w:rsidRDefault="00BC58DC"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BC58DC" w:rsidRPr="00232376" w:rsidRDefault="00BC58DC" w:rsidP="00232376">
                          <w:pPr>
                            <w:spacing w:after="0" w:line="240" w:lineRule="auto"/>
                            <w:ind w:left="708" w:right="-6" w:hanging="11"/>
                            <w:rPr>
                              <w:lang w:val="es-ES_tradnl" w:eastAsia="es-ES"/>
                            </w:rPr>
                          </w:pPr>
                        </w:p>
                        <w:p w14:paraId="505B78FF" w14:textId="77777777" w:rsidR="00BC58DC" w:rsidRPr="00232376" w:rsidRDefault="00BC58DC"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" stroked="f">
              <v:textbox>
                <w:txbxContent>
                  <w:p w14:paraId="3FEFF665" w14:textId="71973760" w:rsidR="00BC58DC" w:rsidRDefault="00BC58DC" w:rsidP="002C0781">
                    <w:pPr>
                      <w:pStyle w:val="Encabezado"/>
                      <w:jc w:val="center"/>
                    </w:pPr>
                    <w:r>
                      <w:t>GOBIERNO DEL ESTADO DE YUCATÁN</w:t>
                    </w:r>
                  </w:p>
                  <w:p w14:paraId="73CC63AB" w14:textId="77777777" w:rsidR="00BC58DC" w:rsidRDefault="00BC58DC"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BC58DC" w:rsidRPr="00232376" w:rsidRDefault="00BC58DC" w:rsidP="00232376">
                    <w:pPr>
                      <w:spacing w:after="0" w:line="240" w:lineRule="auto"/>
                      <w:ind w:left="708" w:right="-6" w:hanging="11"/>
                      <w:rPr>
                        <w:lang w:val="es-ES_tradnl" w:eastAsia="es-ES"/>
                      </w:rPr>
                    </w:pPr>
                  </w:p>
                  <w:p w14:paraId="505B78FF" w14:textId="77777777" w:rsidR="00BC58DC" w:rsidRPr="00232376" w:rsidRDefault="00BC58DC" w:rsidP="002C0781">
                    <w:pPr>
                      <w:spacing w:after="0"/>
                      <w:ind w:left="1701"/>
                      <w:rPr>
                        <w:b/>
                        <w:lang w:eastAsia="es-ES"/>
                      </w:rPr>
                    </w:pPr>
                  </w:p>
                </w:txbxContent>
              </v:textbox>
            </v:shape>
          </w:pict>
        </mc:Fallback>
      </mc:AlternateContent>
    </w:r>
    <w:r>
      <w:rPr>
        <w:noProof/>
      </w:rPr>
      <w:drawing>
        <wp:anchor distT="0" distB="0" distL="114300" distR="114300" simplePos="0" relativeHeight="251655168"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16" name="Imagen 16"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BC58DC" w:rsidRDefault="00BC58DC" w:rsidP="00CF51E1">
    <w:pPr>
      <w:pStyle w:val="Encabezado"/>
      <w:tabs>
        <w:tab w:val="clear" w:pos="4252"/>
        <w:tab w:val="clear" w:pos="8504"/>
        <w:tab w:val="left" w:pos="735"/>
      </w:tabs>
    </w:pPr>
    <w:r>
      <w:tab/>
    </w:r>
  </w:p>
  <w:p w14:paraId="345715B5" w14:textId="29682CA1" w:rsidR="00BC58DC" w:rsidRDefault="00BC58DC">
    <w:pPr>
      <w:spacing w:after="0" w:line="244" w:lineRule="auto"/>
      <w:ind w:left="0" w:right="0" w:firstLine="0"/>
      <w:jc w:val="center"/>
    </w:pPr>
  </w:p>
  <w:p w14:paraId="1037E0C5" w14:textId="1C84F4D5" w:rsidR="00BC58DC" w:rsidRDefault="00BC58DC">
    <w:r>
      <w:rPr>
        <w:noProof/>
      </w:rPr>
      <mc:AlternateContent>
        <mc:Choice Requires="wps">
          <w:drawing>
            <wp:anchor distT="45720" distB="45720" distL="114300" distR="114300" simplePos="0" relativeHeight="25166131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59371CF9"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80.8pt;margin-top:40.25pt;width:127.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" stroked="f">
              <v:textbox>
                <w:txbxContent>
                  <w:p w14:paraId="38A5FFCB" w14:textId="59371CF9"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A04BD" w14:textId="77777777" w:rsidR="00BC58DC" w:rsidRDefault="00BC58DC">
    <w:pPr>
      <w:spacing w:after="0" w:line="244" w:lineRule="auto"/>
      <w:ind w:left="0" w:right="0" w:firstLine="0"/>
      <w:jc w:val="center"/>
    </w:pPr>
    <w:r>
      <w:rPr>
        <w:noProof/>
      </w:rPr>
      <w:drawing>
        <wp:anchor distT="0" distB="0" distL="114300" distR="114300" simplePos="0" relativeHeight="251657216"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p w14:paraId="75B8181D" w14:textId="77777777" w:rsidR="00BC58DC" w:rsidRDefault="00BC58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D3C3D27"/>
    <w:multiLevelType w:val="hybridMultilevel"/>
    <w:tmpl w:val="194E3708"/>
    <w:lvl w:ilvl="0" w:tplc="49E2E7E0">
      <w:start w:val="1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F5957F7"/>
    <w:multiLevelType w:val="hybridMultilevel"/>
    <w:tmpl w:val="FF18CDD2"/>
    <w:lvl w:ilvl="0" w:tplc="16C028BC">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7">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1C802C5"/>
    <w:multiLevelType w:val="hybridMultilevel"/>
    <w:tmpl w:val="E0EC419E"/>
    <w:lvl w:ilvl="0" w:tplc="A93E371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0431B5"/>
    <w:multiLevelType w:val="hybridMultilevel"/>
    <w:tmpl w:val="46B628E6"/>
    <w:lvl w:ilvl="0" w:tplc="43E2BC84">
      <w:start w:val="4"/>
      <w:numFmt w:val="upperRoman"/>
      <w:lvlText w:val="%1.-"/>
      <w:lvlJc w:val="center"/>
      <w:pPr>
        <w:tabs>
          <w:tab w:val="num" w:pos="643"/>
        </w:tabs>
        <w:ind w:left="76" w:firstLine="284"/>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7"/>
  </w:num>
  <w:num w:numId="2">
    <w:abstractNumId w:val="0"/>
  </w:num>
  <w:num w:numId="3">
    <w:abstractNumId w:val="5"/>
  </w:num>
  <w:num w:numId="4">
    <w:abstractNumId w:val="11"/>
  </w:num>
  <w:num w:numId="5">
    <w:abstractNumId w:val="6"/>
  </w:num>
  <w:num w:numId="6">
    <w:abstractNumId w:val="15"/>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
  </w:num>
  <w:num w:numId="12">
    <w:abstractNumId w:val="2"/>
  </w:num>
  <w:num w:numId="1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E1"/>
    <w:rsid w:val="00000C33"/>
    <w:rsid w:val="0000177A"/>
    <w:rsid w:val="00001E11"/>
    <w:rsid w:val="000062DE"/>
    <w:rsid w:val="00006B27"/>
    <w:rsid w:val="00006F27"/>
    <w:rsid w:val="0001042A"/>
    <w:rsid w:val="000114F9"/>
    <w:rsid w:val="000116E1"/>
    <w:rsid w:val="00012802"/>
    <w:rsid w:val="00014F1D"/>
    <w:rsid w:val="000178FF"/>
    <w:rsid w:val="0002052A"/>
    <w:rsid w:val="00020AFF"/>
    <w:rsid w:val="00020F83"/>
    <w:rsid w:val="00021196"/>
    <w:rsid w:val="00022400"/>
    <w:rsid w:val="00023BCC"/>
    <w:rsid w:val="00027EFA"/>
    <w:rsid w:val="0003020A"/>
    <w:rsid w:val="00031F08"/>
    <w:rsid w:val="00032FE1"/>
    <w:rsid w:val="00033562"/>
    <w:rsid w:val="00034F57"/>
    <w:rsid w:val="00036994"/>
    <w:rsid w:val="00040325"/>
    <w:rsid w:val="0004099C"/>
    <w:rsid w:val="000411C1"/>
    <w:rsid w:val="00041B7E"/>
    <w:rsid w:val="00042A1F"/>
    <w:rsid w:val="00042B91"/>
    <w:rsid w:val="00045FEC"/>
    <w:rsid w:val="0004640A"/>
    <w:rsid w:val="000466B6"/>
    <w:rsid w:val="000505ED"/>
    <w:rsid w:val="000555B3"/>
    <w:rsid w:val="00055C53"/>
    <w:rsid w:val="000562E0"/>
    <w:rsid w:val="0005737A"/>
    <w:rsid w:val="0006074B"/>
    <w:rsid w:val="000611DB"/>
    <w:rsid w:val="000628D2"/>
    <w:rsid w:val="00062E48"/>
    <w:rsid w:val="00063A15"/>
    <w:rsid w:val="00063F97"/>
    <w:rsid w:val="000668CC"/>
    <w:rsid w:val="000700C1"/>
    <w:rsid w:val="00070B5E"/>
    <w:rsid w:val="000712F6"/>
    <w:rsid w:val="000718FE"/>
    <w:rsid w:val="000727B0"/>
    <w:rsid w:val="00073B6A"/>
    <w:rsid w:val="0007544E"/>
    <w:rsid w:val="00075B69"/>
    <w:rsid w:val="0007627C"/>
    <w:rsid w:val="00081173"/>
    <w:rsid w:val="00082744"/>
    <w:rsid w:val="00082CF2"/>
    <w:rsid w:val="00082E6E"/>
    <w:rsid w:val="000838D3"/>
    <w:rsid w:val="00085D02"/>
    <w:rsid w:val="00086021"/>
    <w:rsid w:val="0008640A"/>
    <w:rsid w:val="00086731"/>
    <w:rsid w:val="000908F3"/>
    <w:rsid w:val="000923D5"/>
    <w:rsid w:val="0009483C"/>
    <w:rsid w:val="000972A5"/>
    <w:rsid w:val="0009751D"/>
    <w:rsid w:val="000A0571"/>
    <w:rsid w:val="000A0AFE"/>
    <w:rsid w:val="000A0F98"/>
    <w:rsid w:val="000A16B5"/>
    <w:rsid w:val="000A2CA9"/>
    <w:rsid w:val="000A2D6A"/>
    <w:rsid w:val="000A4152"/>
    <w:rsid w:val="000A6E66"/>
    <w:rsid w:val="000B07A1"/>
    <w:rsid w:val="000B0AF9"/>
    <w:rsid w:val="000B3CF4"/>
    <w:rsid w:val="000B3F7B"/>
    <w:rsid w:val="000B41AD"/>
    <w:rsid w:val="000B4317"/>
    <w:rsid w:val="000B443B"/>
    <w:rsid w:val="000B4F9B"/>
    <w:rsid w:val="000B51F5"/>
    <w:rsid w:val="000C0E16"/>
    <w:rsid w:val="000C18E2"/>
    <w:rsid w:val="000C296E"/>
    <w:rsid w:val="000C35CF"/>
    <w:rsid w:val="000C37BC"/>
    <w:rsid w:val="000C38B3"/>
    <w:rsid w:val="000C524D"/>
    <w:rsid w:val="000C677F"/>
    <w:rsid w:val="000C6DF2"/>
    <w:rsid w:val="000C7284"/>
    <w:rsid w:val="000C7BCC"/>
    <w:rsid w:val="000D0727"/>
    <w:rsid w:val="000D0D28"/>
    <w:rsid w:val="000D21CD"/>
    <w:rsid w:val="000D2740"/>
    <w:rsid w:val="000D5C62"/>
    <w:rsid w:val="000D7962"/>
    <w:rsid w:val="000E2FB0"/>
    <w:rsid w:val="000E3041"/>
    <w:rsid w:val="000E5869"/>
    <w:rsid w:val="000E5918"/>
    <w:rsid w:val="000E6275"/>
    <w:rsid w:val="000E7C02"/>
    <w:rsid w:val="000F125D"/>
    <w:rsid w:val="000F1B7B"/>
    <w:rsid w:val="000F46E4"/>
    <w:rsid w:val="000F62A1"/>
    <w:rsid w:val="00100B94"/>
    <w:rsid w:val="00101040"/>
    <w:rsid w:val="0010135A"/>
    <w:rsid w:val="00101C60"/>
    <w:rsid w:val="0010302F"/>
    <w:rsid w:val="00103912"/>
    <w:rsid w:val="00103D2B"/>
    <w:rsid w:val="0010479B"/>
    <w:rsid w:val="0010538E"/>
    <w:rsid w:val="00106264"/>
    <w:rsid w:val="0011102B"/>
    <w:rsid w:val="00112323"/>
    <w:rsid w:val="0011304A"/>
    <w:rsid w:val="00113242"/>
    <w:rsid w:val="001139C2"/>
    <w:rsid w:val="00113C9C"/>
    <w:rsid w:val="00113D71"/>
    <w:rsid w:val="00113EF9"/>
    <w:rsid w:val="00115C55"/>
    <w:rsid w:val="00115F14"/>
    <w:rsid w:val="0011767D"/>
    <w:rsid w:val="001179FA"/>
    <w:rsid w:val="00120734"/>
    <w:rsid w:val="0012317C"/>
    <w:rsid w:val="00126CB3"/>
    <w:rsid w:val="001277FB"/>
    <w:rsid w:val="00130EF8"/>
    <w:rsid w:val="001338A6"/>
    <w:rsid w:val="00133994"/>
    <w:rsid w:val="001348A1"/>
    <w:rsid w:val="0013588E"/>
    <w:rsid w:val="001365AF"/>
    <w:rsid w:val="001366D7"/>
    <w:rsid w:val="00136C36"/>
    <w:rsid w:val="00141081"/>
    <w:rsid w:val="001433D5"/>
    <w:rsid w:val="001437E3"/>
    <w:rsid w:val="00143DAC"/>
    <w:rsid w:val="001443FF"/>
    <w:rsid w:val="00144931"/>
    <w:rsid w:val="001466E9"/>
    <w:rsid w:val="001474E6"/>
    <w:rsid w:val="00147520"/>
    <w:rsid w:val="00147A9F"/>
    <w:rsid w:val="001500A2"/>
    <w:rsid w:val="00150BEA"/>
    <w:rsid w:val="00151934"/>
    <w:rsid w:val="00152BFD"/>
    <w:rsid w:val="001530B0"/>
    <w:rsid w:val="0015460C"/>
    <w:rsid w:val="00154B88"/>
    <w:rsid w:val="00154C5F"/>
    <w:rsid w:val="001555F6"/>
    <w:rsid w:val="00156AE5"/>
    <w:rsid w:val="001572E6"/>
    <w:rsid w:val="001579B1"/>
    <w:rsid w:val="0016101D"/>
    <w:rsid w:val="001621E6"/>
    <w:rsid w:val="001628C7"/>
    <w:rsid w:val="00162C34"/>
    <w:rsid w:val="0016469E"/>
    <w:rsid w:val="00164BF3"/>
    <w:rsid w:val="00165FF8"/>
    <w:rsid w:val="00171475"/>
    <w:rsid w:val="001736CF"/>
    <w:rsid w:val="00173A20"/>
    <w:rsid w:val="001753F5"/>
    <w:rsid w:val="00177184"/>
    <w:rsid w:val="00180EA2"/>
    <w:rsid w:val="00181664"/>
    <w:rsid w:val="00181922"/>
    <w:rsid w:val="00181956"/>
    <w:rsid w:val="00182E07"/>
    <w:rsid w:val="0018314C"/>
    <w:rsid w:val="00184BD5"/>
    <w:rsid w:val="0018579B"/>
    <w:rsid w:val="00187255"/>
    <w:rsid w:val="001924DA"/>
    <w:rsid w:val="00192B13"/>
    <w:rsid w:val="001947DE"/>
    <w:rsid w:val="00194B60"/>
    <w:rsid w:val="00194D55"/>
    <w:rsid w:val="00197D96"/>
    <w:rsid w:val="001A00F6"/>
    <w:rsid w:val="001A14DE"/>
    <w:rsid w:val="001A2560"/>
    <w:rsid w:val="001A2A99"/>
    <w:rsid w:val="001A3F29"/>
    <w:rsid w:val="001A54B9"/>
    <w:rsid w:val="001A7AE7"/>
    <w:rsid w:val="001A7B9D"/>
    <w:rsid w:val="001B0309"/>
    <w:rsid w:val="001B0847"/>
    <w:rsid w:val="001B1253"/>
    <w:rsid w:val="001B25A0"/>
    <w:rsid w:val="001B3793"/>
    <w:rsid w:val="001B3A24"/>
    <w:rsid w:val="001B3B82"/>
    <w:rsid w:val="001B3FEB"/>
    <w:rsid w:val="001B4333"/>
    <w:rsid w:val="001B461D"/>
    <w:rsid w:val="001B46D3"/>
    <w:rsid w:val="001B49A4"/>
    <w:rsid w:val="001B5F1D"/>
    <w:rsid w:val="001B6017"/>
    <w:rsid w:val="001C0C85"/>
    <w:rsid w:val="001C1215"/>
    <w:rsid w:val="001C20C7"/>
    <w:rsid w:val="001C3B18"/>
    <w:rsid w:val="001C52A3"/>
    <w:rsid w:val="001C5603"/>
    <w:rsid w:val="001C5BF1"/>
    <w:rsid w:val="001C6020"/>
    <w:rsid w:val="001C7067"/>
    <w:rsid w:val="001D01FB"/>
    <w:rsid w:val="001D3148"/>
    <w:rsid w:val="001D45F9"/>
    <w:rsid w:val="001D5481"/>
    <w:rsid w:val="001D666F"/>
    <w:rsid w:val="001D6680"/>
    <w:rsid w:val="001D6C9A"/>
    <w:rsid w:val="001E0563"/>
    <w:rsid w:val="001E0710"/>
    <w:rsid w:val="001E0AB3"/>
    <w:rsid w:val="001E0BF4"/>
    <w:rsid w:val="001E0D11"/>
    <w:rsid w:val="001E20BB"/>
    <w:rsid w:val="001E2144"/>
    <w:rsid w:val="001E325C"/>
    <w:rsid w:val="001E3B7D"/>
    <w:rsid w:val="001E41BE"/>
    <w:rsid w:val="001E4476"/>
    <w:rsid w:val="001E6240"/>
    <w:rsid w:val="001E6AC1"/>
    <w:rsid w:val="001F0B6D"/>
    <w:rsid w:val="001F36C4"/>
    <w:rsid w:val="001F433F"/>
    <w:rsid w:val="001F5603"/>
    <w:rsid w:val="001F6687"/>
    <w:rsid w:val="00200049"/>
    <w:rsid w:val="002008C9"/>
    <w:rsid w:val="00201AAA"/>
    <w:rsid w:val="00201E2D"/>
    <w:rsid w:val="0020208D"/>
    <w:rsid w:val="00204187"/>
    <w:rsid w:val="00204DC4"/>
    <w:rsid w:val="00205A90"/>
    <w:rsid w:val="00211BD5"/>
    <w:rsid w:val="002127C8"/>
    <w:rsid w:val="00212FEB"/>
    <w:rsid w:val="00223310"/>
    <w:rsid w:val="00225345"/>
    <w:rsid w:val="00225955"/>
    <w:rsid w:val="00225A79"/>
    <w:rsid w:val="00230D34"/>
    <w:rsid w:val="00232376"/>
    <w:rsid w:val="002331D9"/>
    <w:rsid w:val="00235508"/>
    <w:rsid w:val="002358C0"/>
    <w:rsid w:val="00235FF6"/>
    <w:rsid w:val="00243083"/>
    <w:rsid w:val="00244760"/>
    <w:rsid w:val="00245BC7"/>
    <w:rsid w:val="00246D2D"/>
    <w:rsid w:val="00247487"/>
    <w:rsid w:val="0025187C"/>
    <w:rsid w:val="00252EFC"/>
    <w:rsid w:val="00253CAF"/>
    <w:rsid w:val="00255CDB"/>
    <w:rsid w:val="00260B39"/>
    <w:rsid w:val="00261B8F"/>
    <w:rsid w:val="002626A4"/>
    <w:rsid w:val="002659A9"/>
    <w:rsid w:val="00265D74"/>
    <w:rsid w:val="00265F9C"/>
    <w:rsid w:val="00266801"/>
    <w:rsid w:val="0026758A"/>
    <w:rsid w:val="002679ED"/>
    <w:rsid w:val="00270AA1"/>
    <w:rsid w:val="00271AA0"/>
    <w:rsid w:val="002745FF"/>
    <w:rsid w:val="00274629"/>
    <w:rsid w:val="00275794"/>
    <w:rsid w:val="00275EE2"/>
    <w:rsid w:val="0027696D"/>
    <w:rsid w:val="00277AC5"/>
    <w:rsid w:val="00277B0B"/>
    <w:rsid w:val="00281C2C"/>
    <w:rsid w:val="0028213F"/>
    <w:rsid w:val="0028264A"/>
    <w:rsid w:val="00284629"/>
    <w:rsid w:val="0028596B"/>
    <w:rsid w:val="0028717F"/>
    <w:rsid w:val="00287AE7"/>
    <w:rsid w:val="00290288"/>
    <w:rsid w:val="002907BC"/>
    <w:rsid w:val="00290823"/>
    <w:rsid w:val="00291BCA"/>
    <w:rsid w:val="00291C44"/>
    <w:rsid w:val="00293575"/>
    <w:rsid w:val="00296B11"/>
    <w:rsid w:val="00297DC5"/>
    <w:rsid w:val="002A0091"/>
    <w:rsid w:val="002A36E4"/>
    <w:rsid w:val="002A5680"/>
    <w:rsid w:val="002A6B12"/>
    <w:rsid w:val="002A6DDB"/>
    <w:rsid w:val="002A7C64"/>
    <w:rsid w:val="002B059E"/>
    <w:rsid w:val="002B1ED0"/>
    <w:rsid w:val="002B3F9E"/>
    <w:rsid w:val="002B568E"/>
    <w:rsid w:val="002B5A5A"/>
    <w:rsid w:val="002B6DBE"/>
    <w:rsid w:val="002C0781"/>
    <w:rsid w:val="002C0BC3"/>
    <w:rsid w:val="002C1550"/>
    <w:rsid w:val="002C297D"/>
    <w:rsid w:val="002C34F4"/>
    <w:rsid w:val="002C79F3"/>
    <w:rsid w:val="002D0C2F"/>
    <w:rsid w:val="002D21AA"/>
    <w:rsid w:val="002D2386"/>
    <w:rsid w:val="002D36C1"/>
    <w:rsid w:val="002D4277"/>
    <w:rsid w:val="002D46A3"/>
    <w:rsid w:val="002E2051"/>
    <w:rsid w:val="002E2E91"/>
    <w:rsid w:val="002E3D60"/>
    <w:rsid w:val="002E5966"/>
    <w:rsid w:val="002E66DB"/>
    <w:rsid w:val="002E7829"/>
    <w:rsid w:val="002F0639"/>
    <w:rsid w:val="002F0D18"/>
    <w:rsid w:val="002F2B84"/>
    <w:rsid w:val="002F2BFF"/>
    <w:rsid w:val="002F3AA8"/>
    <w:rsid w:val="002F3F72"/>
    <w:rsid w:val="002F787D"/>
    <w:rsid w:val="002F7EC7"/>
    <w:rsid w:val="00300928"/>
    <w:rsid w:val="003041E5"/>
    <w:rsid w:val="00306536"/>
    <w:rsid w:val="003074BF"/>
    <w:rsid w:val="0030753C"/>
    <w:rsid w:val="00307D2D"/>
    <w:rsid w:val="00310BC0"/>
    <w:rsid w:val="00311CDA"/>
    <w:rsid w:val="003144D3"/>
    <w:rsid w:val="00315F37"/>
    <w:rsid w:val="00316C08"/>
    <w:rsid w:val="00317540"/>
    <w:rsid w:val="003177CE"/>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0D"/>
    <w:rsid w:val="003269F6"/>
    <w:rsid w:val="00330406"/>
    <w:rsid w:val="00330C12"/>
    <w:rsid w:val="0033385B"/>
    <w:rsid w:val="00333C3B"/>
    <w:rsid w:val="00333E4F"/>
    <w:rsid w:val="00334486"/>
    <w:rsid w:val="00341BC9"/>
    <w:rsid w:val="003424A5"/>
    <w:rsid w:val="00342B24"/>
    <w:rsid w:val="00342CC8"/>
    <w:rsid w:val="00343123"/>
    <w:rsid w:val="00343A04"/>
    <w:rsid w:val="00343BEF"/>
    <w:rsid w:val="003440CC"/>
    <w:rsid w:val="00345EA6"/>
    <w:rsid w:val="00346986"/>
    <w:rsid w:val="00346A7A"/>
    <w:rsid w:val="00347E04"/>
    <w:rsid w:val="00350083"/>
    <w:rsid w:val="00351C47"/>
    <w:rsid w:val="00352955"/>
    <w:rsid w:val="0035300A"/>
    <w:rsid w:val="00354180"/>
    <w:rsid w:val="00356003"/>
    <w:rsid w:val="00357881"/>
    <w:rsid w:val="00357E64"/>
    <w:rsid w:val="00360E8B"/>
    <w:rsid w:val="00360EC2"/>
    <w:rsid w:val="0036262E"/>
    <w:rsid w:val="00362ABF"/>
    <w:rsid w:val="00362BD4"/>
    <w:rsid w:val="00367009"/>
    <w:rsid w:val="003707E1"/>
    <w:rsid w:val="00371D84"/>
    <w:rsid w:val="00372703"/>
    <w:rsid w:val="00372A8A"/>
    <w:rsid w:val="00372EAA"/>
    <w:rsid w:val="00374306"/>
    <w:rsid w:val="00374C94"/>
    <w:rsid w:val="0037574E"/>
    <w:rsid w:val="0037658A"/>
    <w:rsid w:val="003767AB"/>
    <w:rsid w:val="0037748E"/>
    <w:rsid w:val="00383843"/>
    <w:rsid w:val="00386377"/>
    <w:rsid w:val="00387099"/>
    <w:rsid w:val="00387455"/>
    <w:rsid w:val="003917AC"/>
    <w:rsid w:val="00391C46"/>
    <w:rsid w:val="003924CD"/>
    <w:rsid w:val="00393099"/>
    <w:rsid w:val="0039385A"/>
    <w:rsid w:val="00394404"/>
    <w:rsid w:val="00394CE1"/>
    <w:rsid w:val="003970FD"/>
    <w:rsid w:val="00397943"/>
    <w:rsid w:val="003A04BD"/>
    <w:rsid w:val="003A088D"/>
    <w:rsid w:val="003A1127"/>
    <w:rsid w:val="003A230C"/>
    <w:rsid w:val="003A3EDB"/>
    <w:rsid w:val="003A7C58"/>
    <w:rsid w:val="003B1428"/>
    <w:rsid w:val="003B2839"/>
    <w:rsid w:val="003B4586"/>
    <w:rsid w:val="003B4EA0"/>
    <w:rsid w:val="003B6202"/>
    <w:rsid w:val="003B6488"/>
    <w:rsid w:val="003B66D5"/>
    <w:rsid w:val="003B6E6F"/>
    <w:rsid w:val="003B7664"/>
    <w:rsid w:val="003B7E94"/>
    <w:rsid w:val="003C187C"/>
    <w:rsid w:val="003C247F"/>
    <w:rsid w:val="003C4BAC"/>
    <w:rsid w:val="003C54EB"/>
    <w:rsid w:val="003C5959"/>
    <w:rsid w:val="003C6E7B"/>
    <w:rsid w:val="003D0575"/>
    <w:rsid w:val="003D09A4"/>
    <w:rsid w:val="003D175B"/>
    <w:rsid w:val="003D2137"/>
    <w:rsid w:val="003D2D85"/>
    <w:rsid w:val="003D3172"/>
    <w:rsid w:val="003D43A5"/>
    <w:rsid w:val="003D5BE1"/>
    <w:rsid w:val="003D6CD1"/>
    <w:rsid w:val="003E31E6"/>
    <w:rsid w:val="003E33C7"/>
    <w:rsid w:val="003E55BD"/>
    <w:rsid w:val="003E680E"/>
    <w:rsid w:val="003E79B5"/>
    <w:rsid w:val="003F04A7"/>
    <w:rsid w:val="003F04D1"/>
    <w:rsid w:val="003F090C"/>
    <w:rsid w:val="003F0D24"/>
    <w:rsid w:val="003F0DED"/>
    <w:rsid w:val="003F10B0"/>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13D0"/>
    <w:rsid w:val="0041195B"/>
    <w:rsid w:val="00412851"/>
    <w:rsid w:val="00414328"/>
    <w:rsid w:val="00414D70"/>
    <w:rsid w:val="00416265"/>
    <w:rsid w:val="00416F39"/>
    <w:rsid w:val="00417905"/>
    <w:rsid w:val="0042119C"/>
    <w:rsid w:val="00421901"/>
    <w:rsid w:val="00422942"/>
    <w:rsid w:val="004230F8"/>
    <w:rsid w:val="004238C2"/>
    <w:rsid w:val="00424660"/>
    <w:rsid w:val="00425BE0"/>
    <w:rsid w:val="00426E69"/>
    <w:rsid w:val="00430306"/>
    <w:rsid w:val="0043074A"/>
    <w:rsid w:val="00431985"/>
    <w:rsid w:val="00431E08"/>
    <w:rsid w:val="00432692"/>
    <w:rsid w:val="00434308"/>
    <w:rsid w:val="004349BD"/>
    <w:rsid w:val="00435EAF"/>
    <w:rsid w:val="00436F6C"/>
    <w:rsid w:val="00437817"/>
    <w:rsid w:val="0044125E"/>
    <w:rsid w:val="0044159A"/>
    <w:rsid w:val="00443A99"/>
    <w:rsid w:val="00444010"/>
    <w:rsid w:val="004458A0"/>
    <w:rsid w:val="00447C98"/>
    <w:rsid w:val="00450512"/>
    <w:rsid w:val="00451177"/>
    <w:rsid w:val="00451EE7"/>
    <w:rsid w:val="00453DD7"/>
    <w:rsid w:val="004560BC"/>
    <w:rsid w:val="004563DB"/>
    <w:rsid w:val="004569A6"/>
    <w:rsid w:val="004569F4"/>
    <w:rsid w:val="004575C0"/>
    <w:rsid w:val="00460269"/>
    <w:rsid w:val="00460F16"/>
    <w:rsid w:val="00462736"/>
    <w:rsid w:val="004629AE"/>
    <w:rsid w:val="00462F96"/>
    <w:rsid w:val="00463512"/>
    <w:rsid w:val="0046436E"/>
    <w:rsid w:val="0046445F"/>
    <w:rsid w:val="00464DDC"/>
    <w:rsid w:val="004674BC"/>
    <w:rsid w:val="0046754F"/>
    <w:rsid w:val="00467A91"/>
    <w:rsid w:val="00472894"/>
    <w:rsid w:val="00472AFA"/>
    <w:rsid w:val="0047471B"/>
    <w:rsid w:val="004753FF"/>
    <w:rsid w:val="00475766"/>
    <w:rsid w:val="004761DF"/>
    <w:rsid w:val="0047793F"/>
    <w:rsid w:val="00477D95"/>
    <w:rsid w:val="00480E6C"/>
    <w:rsid w:val="00482389"/>
    <w:rsid w:val="004823FD"/>
    <w:rsid w:val="00482C82"/>
    <w:rsid w:val="0048335C"/>
    <w:rsid w:val="004839A6"/>
    <w:rsid w:val="0048400C"/>
    <w:rsid w:val="00484024"/>
    <w:rsid w:val="0048424E"/>
    <w:rsid w:val="00484527"/>
    <w:rsid w:val="00485B45"/>
    <w:rsid w:val="00485E62"/>
    <w:rsid w:val="0049057B"/>
    <w:rsid w:val="00494FFD"/>
    <w:rsid w:val="00495049"/>
    <w:rsid w:val="00495916"/>
    <w:rsid w:val="00495C2E"/>
    <w:rsid w:val="004960CC"/>
    <w:rsid w:val="004967BE"/>
    <w:rsid w:val="004974E3"/>
    <w:rsid w:val="004A0938"/>
    <w:rsid w:val="004A27A4"/>
    <w:rsid w:val="004A3840"/>
    <w:rsid w:val="004A6910"/>
    <w:rsid w:val="004A6FA5"/>
    <w:rsid w:val="004A73FD"/>
    <w:rsid w:val="004A797D"/>
    <w:rsid w:val="004A7ACB"/>
    <w:rsid w:val="004A7E28"/>
    <w:rsid w:val="004B0A90"/>
    <w:rsid w:val="004B0E50"/>
    <w:rsid w:val="004B1A20"/>
    <w:rsid w:val="004B2DC3"/>
    <w:rsid w:val="004B4BC4"/>
    <w:rsid w:val="004B4CAC"/>
    <w:rsid w:val="004B5583"/>
    <w:rsid w:val="004B59CD"/>
    <w:rsid w:val="004B6C20"/>
    <w:rsid w:val="004B6EFA"/>
    <w:rsid w:val="004B7773"/>
    <w:rsid w:val="004B7D72"/>
    <w:rsid w:val="004B7E67"/>
    <w:rsid w:val="004C0693"/>
    <w:rsid w:val="004C1610"/>
    <w:rsid w:val="004C2A6B"/>
    <w:rsid w:val="004C3739"/>
    <w:rsid w:val="004C482F"/>
    <w:rsid w:val="004C51A5"/>
    <w:rsid w:val="004C61C6"/>
    <w:rsid w:val="004C675F"/>
    <w:rsid w:val="004C6CB1"/>
    <w:rsid w:val="004D055E"/>
    <w:rsid w:val="004D063C"/>
    <w:rsid w:val="004D088D"/>
    <w:rsid w:val="004D1CE8"/>
    <w:rsid w:val="004D2C0B"/>
    <w:rsid w:val="004D2C35"/>
    <w:rsid w:val="004D3B59"/>
    <w:rsid w:val="004D4896"/>
    <w:rsid w:val="004D4DDD"/>
    <w:rsid w:val="004D5A74"/>
    <w:rsid w:val="004D60F5"/>
    <w:rsid w:val="004D7F1F"/>
    <w:rsid w:val="004E134E"/>
    <w:rsid w:val="004E1584"/>
    <w:rsid w:val="004E1691"/>
    <w:rsid w:val="004E2ABB"/>
    <w:rsid w:val="004E4318"/>
    <w:rsid w:val="004E4499"/>
    <w:rsid w:val="004E4FC4"/>
    <w:rsid w:val="004E5CAA"/>
    <w:rsid w:val="004E65EB"/>
    <w:rsid w:val="004E6BC0"/>
    <w:rsid w:val="004F03F7"/>
    <w:rsid w:val="004F5445"/>
    <w:rsid w:val="004F6FF3"/>
    <w:rsid w:val="004F7F21"/>
    <w:rsid w:val="005008E9"/>
    <w:rsid w:val="00502B06"/>
    <w:rsid w:val="00503B28"/>
    <w:rsid w:val="0050570B"/>
    <w:rsid w:val="00506355"/>
    <w:rsid w:val="00507BBE"/>
    <w:rsid w:val="0051012E"/>
    <w:rsid w:val="005108B0"/>
    <w:rsid w:val="005109B0"/>
    <w:rsid w:val="0051151D"/>
    <w:rsid w:val="00514FCC"/>
    <w:rsid w:val="00515209"/>
    <w:rsid w:val="00520B7D"/>
    <w:rsid w:val="005219AC"/>
    <w:rsid w:val="00522DEA"/>
    <w:rsid w:val="005234CB"/>
    <w:rsid w:val="00523943"/>
    <w:rsid w:val="00523A1F"/>
    <w:rsid w:val="00523AA0"/>
    <w:rsid w:val="005244EA"/>
    <w:rsid w:val="0052554A"/>
    <w:rsid w:val="00525F0A"/>
    <w:rsid w:val="00526068"/>
    <w:rsid w:val="0052738F"/>
    <w:rsid w:val="00531FF2"/>
    <w:rsid w:val="005334AF"/>
    <w:rsid w:val="00533AD6"/>
    <w:rsid w:val="00533C92"/>
    <w:rsid w:val="00535D5B"/>
    <w:rsid w:val="00536621"/>
    <w:rsid w:val="005370EB"/>
    <w:rsid w:val="00540073"/>
    <w:rsid w:val="005451C6"/>
    <w:rsid w:val="00545916"/>
    <w:rsid w:val="00545D2A"/>
    <w:rsid w:val="0054635F"/>
    <w:rsid w:val="0054675B"/>
    <w:rsid w:val="00546937"/>
    <w:rsid w:val="00550339"/>
    <w:rsid w:val="00550CD7"/>
    <w:rsid w:val="0055145B"/>
    <w:rsid w:val="00551B43"/>
    <w:rsid w:val="00552156"/>
    <w:rsid w:val="005535C1"/>
    <w:rsid w:val="005539AA"/>
    <w:rsid w:val="00554A03"/>
    <w:rsid w:val="00554CF3"/>
    <w:rsid w:val="00555DED"/>
    <w:rsid w:val="005560CB"/>
    <w:rsid w:val="00557145"/>
    <w:rsid w:val="005602C4"/>
    <w:rsid w:val="00560318"/>
    <w:rsid w:val="00561175"/>
    <w:rsid w:val="00561CE8"/>
    <w:rsid w:val="00562054"/>
    <w:rsid w:val="005641FD"/>
    <w:rsid w:val="00566040"/>
    <w:rsid w:val="00567E40"/>
    <w:rsid w:val="00567F7D"/>
    <w:rsid w:val="00570DDE"/>
    <w:rsid w:val="00572287"/>
    <w:rsid w:val="005739AF"/>
    <w:rsid w:val="00573D34"/>
    <w:rsid w:val="00576C3D"/>
    <w:rsid w:val="00577B7D"/>
    <w:rsid w:val="00580526"/>
    <w:rsid w:val="005826A2"/>
    <w:rsid w:val="005826A4"/>
    <w:rsid w:val="0058270F"/>
    <w:rsid w:val="005842C8"/>
    <w:rsid w:val="005844A7"/>
    <w:rsid w:val="00586FE2"/>
    <w:rsid w:val="0059190A"/>
    <w:rsid w:val="00594273"/>
    <w:rsid w:val="005945C9"/>
    <w:rsid w:val="0059524B"/>
    <w:rsid w:val="00596F6D"/>
    <w:rsid w:val="00596F9B"/>
    <w:rsid w:val="005A0013"/>
    <w:rsid w:val="005A0EB6"/>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7200"/>
    <w:rsid w:val="005C7697"/>
    <w:rsid w:val="005C785A"/>
    <w:rsid w:val="005D25F4"/>
    <w:rsid w:val="005D2A7A"/>
    <w:rsid w:val="005D3C23"/>
    <w:rsid w:val="005D3C32"/>
    <w:rsid w:val="005D408E"/>
    <w:rsid w:val="005D45D4"/>
    <w:rsid w:val="005D4738"/>
    <w:rsid w:val="005D5D43"/>
    <w:rsid w:val="005D6400"/>
    <w:rsid w:val="005D6586"/>
    <w:rsid w:val="005D6E14"/>
    <w:rsid w:val="005D731C"/>
    <w:rsid w:val="005E1068"/>
    <w:rsid w:val="005E13BA"/>
    <w:rsid w:val="005E1BDD"/>
    <w:rsid w:val="005E2585"/>
    <w:rsid w:val="005E488E"/>
    <w:rsid w:val="005E5493"/>
    <w:rsid w:val="005E5CFF"/>
    <w:rsid w:val="005E755E"/>
    <w:rsid w:val="005E7CA8"/>
    <w:rsid w:val="005F1B7F"/>
    <w:rsid w:val="005F36E3"/>
    <w:rsid w:val="005F5E67"/>
    <w:rsid w:val="006003EF"/>
    <w:rsid w:val="006008F2"/>
    <w:rsid w:val="00600E07"/>
    <w:rsid w:val="006011B7"/>
    <w:rsid w:val="00601452"/>
    <w:rsid w:val="006032A4"/>
    <w:rsid w:val="006032FF"/>
    <w:rsid w:val="00603357"/>
    <w:rsid w:val="00603B78"/>
    <w:rsid w:val="00604911"/>
    <w:rsid w:val="00604FA9"/>
    <w:rsid w:val="006070AA"/>
    <w:rsid w:val="006076BC"/>
    <w:rsid w:val="00610706"/>
    <w:rsid w:val="00612B75"/>
    <w:rsid w:val="006130FC"/>
    <w:rsid w:val="0061384C"/>
    <w:rsid w:val="00616CF7"/>
    <w:rsid w:val="00616F14"/>
    <w:rsid w:val="00617E50"/>
    <w:rsid w:val="00620115"/>
    <w:rsid w:val="00620DDC"/>
    <w:rsid w:val="00622799"/>
    <w:rsid w:val="0062305F"/>
    <w:rsid w:val="00623B0B"/>
    <w:rsid w:val="00623BD7"/>
    <w:rsid w:val="00627DFD"/>
    <w:rsid w:val="0063029B"/>
    <w:rsid w:val="00630C79"/>
    <w:rsid w:val="006316E5"/>
    <w:rsid w:val="00631786"/>
    <w:rsid w:val="00633EA1"/>
    <w:rsid w:val="0063407A"/>
    <w:rsid w:val="00635CFE"/>
    <w:rsid w:val="006360EB"/>
    <w:rsid w:val="00636596"/>
    <w:rsid w:val="0063706F"/>
    <w:rsid w:val="00637805"/>
    <w:rsid w:val="00640EC2"/>
    <w:rsid w:val="0064114E"/>
    <w:rsid w:val="00641D4D"/>
    <w:rsid w:val="00642069"/>
    <w:rsid w:val="00643C82"/>
    <w:rsid w:val="006440A1"/>
    <w:rsid w:val="0064458A"/>
    <w:rsid w:val="0064462A"/>
    <w:rsid w:val="00645B64"/>
    <w:rsid w:val="006463AE"/>
    <w:rsid w:val="00646CEC"/>
    <w:rsid w:val="0064752C"/>
    <w:rsid w:val="00647BBD"/>
    <w:rsid w:val="00650E4B"/>
    <w:rsid w:val="00652301"/>
    <w:rsid w:val="00652AA9"/>
    <w:rsid w:val="00653D8D"/>
    <w:rsid w:val="00654DE2"/>
    <w:rsid w:val="00654E7F"/>
    <w:rsid w:val="00656B91"/>
    <w:rsid w:val="00657672"/>
    <w:rsid w:val="00657815"/>
    <w:rsid w:val="00660290"/>
    <w:rsid w:val="0066098F"/>
    <w:rsid w:val="00661B19"/>
    <w:rsid w:val="00664F87"/>
    <w:rsid w:val="00667A41"/>
    <w:rsid w:val="0067025F"/>
    <w:rsid w:val="00671B85"/>
    <w:rsid w:val="00672C23"/>
    <w:rsid w:val="00674EA3"/>
    <w:rsid w:val="0067505E"/>
    <w:rsid w:val="006762DA"/>
    <w:rsid w:val="00677719"/>
    <w:rsid w:val="00681287"/>
    <w:rsid w:val="006830E1"/>
    <w:rsid w:val="00684613"/>
    <w:rsid w:val="00685C4F"/>
    <w:rsid w:val="00686ABD"/>
    <w:rsid w:val="006905CD"/>
    <w:rsid w:val="00690EAC"/>
    <w:rsid w:val="00691173"/>
    <w:rsid w:val="00691AA4"/>
    <w:rsid w:val="00691BD5"/>
    <w:rsid w:val="00692DEB"/>
    <w:rsid w:val="00694EAF"/>
    <w:rsid w:val="006950BA"/>
    <w:rsid w:val="00695B77"/>
    <w:rsid w:val="00697153"/>
    <w:rsid w:val="006975C8"/>
    <w:rsid w:val="00697993"/>
    <w:rsid w:val="006A088A"/>
    <w:rsid w:val="006A25B4"/>
    <w:rsid w:val="006A4C91"/>
    <w:rsid w:val="006A4F32"/>
    <w:rsid w:val="006A578A"/>
    <w:rsid w:val="006A658C"/>
    <w:rsid w:val="006B051D"/>
    <w:rsid w:val="006B13F3"/>
    <w:rsid w:val="006B246E"/>
    <w:rsid w:val="006B4793"/>
    <w:rsid w:val="006B51A3"/>
    <w:rsid w:val="006B589F"/>
    <w:rsid w:val="006B7ED6"/>
    <w:rsid w:val="006C01A3"/>
    <w:rsid w:val="006C026C"/>
    <w:rsid w:val="006C0363"/>
    <w:rsid w:val="006C3420"/>
    <w:rsid w:val="006C3940"/>
    <w:rsid w:val="006C4945"/>
    <w:rsid w:val="006C590D"/>
    <w:rsid w:val="006C69F5"/>
    <w:rsid w:val="006C7ECF"/>
    <w:rsid w:val="006D0204"/>
    <w:rsid w:val="006D0288"/>
    <w:rsid w:val="006D2664"/>
    <w:rsid w:val="006D5F5A"/>
    <w:rsid w:val="006D6661"/>
    <w:rsid w:val="006D66AA"/>
    <w:rsid w:val="006D7096"/>
    <w:rsid w:val="006E25E0"/>
    <w:rsid w:val="006E2AF9"/>
    <w:rsid w:val="006E38D7"/>
    <w:rsid w:val="006E39DB"/>
    <w:rsid w:val="006E7725"/>
    <w:rsid w:val="006F4C79"/>
    <w:rsid w:val="006F692B"/>
    <w:rsid w:val="007012D9"/>
    <w:rsid w:val="00701A5B"/>
    <w:rsid w:val="007043D0"/>
    <w:rsid w:val="00704EE5"/>
    <w:rsid w:val="00705EAB"/>
    <w:rsid w:val="007073AB"/>
    <w:rsid w:val="00710452"/>
    <w:rsid w:val="00710DD3"/>
    <w:rsid w:val="00710DDA"/>
    <w:rsid w:val="00712273"/>
    <w:rsid w:val="00716F0A"/>
    <w:rsid w:val="0071734C"/>
    <w:rsid w:val="00721CAB"/>
    <w:rsid w:val="0072436A"/>
    <w:rsid w:val="00724B49"/>
    <w:rsid w:val="00730939"/>
    <w:rsid w:val="00733BBD"/>
    <w:rsid w:val="007347B3"/>
    <w:rsid w:val="00737154"/>
    <w:rsid w:val="00737A1B"/>
    <w:rsid w:val="0074102F"/>
    <w:rsid w:val="00741752"/>
    <w:rsid w:val="00742C77"/>
    <w:rsid w:val="00743015"/>
    <w:rsid w:val="0074550A"/>
    <w:rsid w:val="00745EB0"/>
    <w:rsid w:val="007476B0"/>
    <w:rsid w:val="007508BB"/>
    <w:rsid w:val="0075174F"/>
    <w:rsid w:val="00751EB8"/>
    <w:rsid w:val="00753AD3"/>
    <w:rsid w:val="00754020"/>
    <w:rsid w:val="007554CA"/>
    <w:rsid w:val="00755827"/>
    <w:rsid w:val="00756693"/>
    <w:rsid w:val="00756FC8"/>
    <w:rsid w:val="00757408"/>
    <w:rsid w:val="0076011C"/>
    <w:rsid w:val="00761A27"/>
    <w:rsid w:val="00762871"/>
    <w:rsid w:val="00763DFC"/>
    <w:rsid w:val="007654CB"/>
    <w:rsid w:val="00765908"/>
    <w:rsid w:val="0076690B"/>
    <w:rsid w:val="00771CBE"/>
    <w:rsid w:val="0077259D"/>
    <w:rsid w:val="0077303E"/>
    <w:rsid w:val="007733F0"/>
    <w:rsid w:val="00774BAB"/>
    <w:rsid w:val="007805B0"/>
    <w:rsid w:val="0078238D"/>
    <w:rsid w:val="00782F04"/>
    <w:rsid w:val="00783DAA"/>
    <w:rsid w:val="007840AA"/>
    <w:rsid w:val="00785375"/>
    <w:rsid w:val="00785F52"/>
    <w:rsid w:val="00786C93"/>
    <w:rsid w:val="00786F9E"/>
    <w:rsid w:val="00790C03"/>
    <w:rsid w:val="00791A4E"/>
    <w:rsid w:val="00791D54"/>
    <w:rsid w:val="007933EB"/>
    <w:rsid w:val="0079357E"/>
    <w:rsid w:val="00795FE5"/>
    <w:rsid w:val="007A0535"/>
    <w:rsid w:val="007A0FC6"/>
    <w:rsid w:val="007A2E9B"/>
    <w:rsid w:val="007A4CC3"/>
    <w:rsid w:val="007A550F"/>
    <w:rsid w:val="007A743D"/>
    <w:rsid w:val="007B07F8"/>
    <w:rsid w:val="007B1140"/>
    <w:rsid w:val="007B119A"/>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E13BF"/>
    <w:rsid w:val="007E1501"/>
    <w:rsid w:val="007E15E9"/>
    <w:rsid w:val="007E1977"/>
    <w:rsid w:val="007E1A2B"/>
    <w:rsid w:val="007E2910"/>
    <w:rsid w:val="007E344D"/>
    <w:rsid w:val="007E4843"/>
    <w:rsid w:val="007E4E3E"/>
    <w:rsid w:val="007E50B6"/>
    <w:rsid w:val="007E5D9E"/>
    <w:rsid w:val="007E60DE"/>
    <w:rsid w:val="007F0841"/>
    <w:rsid w:val="007F3A83"/>
    <w:rsid w:val="007F3AF9"/>
    <w:rsid w:val="007F3BE4"/>
    <w:rsid w:val="007F41CA"/>
    <w:rsid w:val="007F5155"/>
    <w:rsid w:val="007F62BC"/>
    <w:rsid w:val="007F63C9"/>
    <w:rsid w:val="007F642A"/>
    <w:rsid w:val="007F669B"/>
    <w:rsid w:val="007F7671"/>
    <w:rsid w:val="007F7BAF"/>
    <w:rsid w:val="0080515B"/>
    <w:rsid w:val="0080708A"/>
    <w:rsid w:val="0080780D"/>
    <w:rsid w:val="00807B52"/>
    <w:rsid w:val="00807EF9"/>
    <w:rsid w:val="00810D1E"/>
    <w:rsid w:val="00810FCE"/>
    <w:rsid w:val="00812057"/>
    <w:rsid w:val="00813892"/>
    <w:rsid w:val="00814052"/>
    <w:rsid w:val="008144AF"/>
    <w:rsid w:val="00814917"/>
    <w:rsid w:val="00814BAB"/>
    <w:rsid w:val="00814D98"/>
    <w:rsid w:val="00814E50"/>
    <w:rsid w:val="00815A2A"/>
    <w:rsid w:val="008160E5"/>
    <w:rsid w:val="00821045"/>
    <w:rsid w:val="0082241A"/>
    <w:rsid w:val="00822A34"/>
    <w:rsid w:val="00824030"/>
    <w:rsid w:val="00824B42"/>
    <w:rsid w:val="008256CC"/>
    <w:rsid w:val="008267C2"/>
    <w:rsid w:val="0083001F"/>
    <w:rsid w:val="00830678"/>
    <w:rsid w:val="00830AB7"/>
    <w:rsid w:val="00830DCD"/>
    <w:rsid w:val="00833228"/>
    <w:rsid w:val="008345D1"/>
    <w:rsid w:val="008347DF"/>
    <w:rsid w:val="00835B60"/>
    <w:rsid w:val="00836BBF"/>
    <w:rsid w:val="00837D7A"/>
    <w:rsid w:val="00840B7B"/>
    <w:rsid w:val="00842433"/>
    <w:rsid w:val="00842C2D"/>
    <w:rsid w:val="00842E87"/>
    <w:rsid w:val="00844470"/>
    <w:rsid w:val="00844F48"/>
    <w:rsid w:val="008455C3"/>
    <w:rsid w:val="00846310"/>
    <w:rsid w:val="0084695A"/>
    <w:rsid w:val="00847C04"/>
    <w:rsid w:val="00847C3A"/>
    <w:rsid w:val="00847E9A"/>
    <w:rsid w:val="00850332"/>
    <w:rsid w:val="00850974"/>
    <w:rsid w:val="00852C1F"/>
    <w:rsid w:val="00857328"/>
    <w:rsid w:val="008575D7"/>
    <w:rsid w:val="00861468"/>
    <w:rsid w:val="00862123"/>
    <w:rsid w:val="008621CC"/>
    <w:rsid w:val="00862CF1"/>
    <w:rsid w:val="00864A2C"/>
    <w:rsid w:val="0086530E"/>
    <w:rsid w:val="00866D42"/>
    <w:rsid w:val="008704F0"/>
    <w:rsid w:val="008728B3"/>
    <w:rsid w:val="00874DB3"/>
    <w:rsid w:val="00876ACA"/>
    <w:rsid w:val="008775DB"/>
    <w:rsid w:val="00877930"/>
    <w:rsid w:val="00880349"/>
    <w:rsid w:val="00881888"/>
    <w:rsid w:val="008825D9"/>
    <w:rsid w:val="00882B6A"/>
    <w:rsid w:val="00884A65"/>
    <w:rsid w:val="0088565A"/>
    <w:rsid w:val="0088570C"/>
    <w:rsid w:val="008857A7"/>
    <w:rsid w:val="0089102A"/>
    <w:rsid w:val="00891114"/>
    <w:rsid w:val="008912BA"/>
    <w:rsid w:val="0089259A"/>
    <w:rsid w:val="00893DCA"/>
    <w:rsid w:val="00895941"/>
    <w:rsid w:val="008976A3"/>
    <w:rsid w:val="008A2CB3"/>
    <w:rsid w:val="008A395C"/>
    <w:rsid w:val="008A3ECE"/>
    <w:rsid w:val="008A44C7"/>
    <w:rsid w:val="008A4C16"/>
    <w:rsid w:val="008A7DC7"/>
    <w:rsid w:val="008B08E7"/>
    <w:rsid w:val="008B12DA"/>
    <w:rsid w:val="008B239B"/>
    <w:rsid w:val="008B23F8"/>
    <w:rsid w:val="008B2C41"/>
    <w:rsid w:val="008B363A"/>
    <w:rsid w:val="008B4349"/>
    <w:rsid w:val="008B45C5"/>
    <w:rsid w:val="008B49FD"/>
    <w:rsid w:val="008B5C47"/>
    <w:rsid w:val="008B734D"/>
    <w:rsid w:val="008C1239"/>
    <w:rsid w:val="008C16B4"/>
    <w:rsid w:val="008C25E2"/>
    <w:rsid w:val="008C28F7"/>
    <w:rsid w:val="008C3454"/>
    <w:rsid w:val="008C647B"/>
    <w:rsid w:val="008C7BBB"/>
    <w:rsid w:val="008D0390"/>
    <w:rsid w:val="008D1E05"/>
    <w:rsid w:val="008D5661"/>
    <w:rsid w:val="008D60A0"/>
    <w:rsid w:val="008D6D67"/>
    <w:rsid w:val="008D793B"/>
    <w:rsid w:val="008D7AA3"/>
    <w:rsid w:val="008D7B09"/>
    <w:rsid w:val="008D7B59"/>
    <w:rsid w:val="008E07B6"/>
    <w:rsid w:val="008E16D7"/>
    <w:rsid w:val="008E1D24"/>
    <w:rsid w:val="008E24DA"/>
    <w:rsid w:val="008E2E0C"/>
    <w:rsid w:val="008E4CC9"/>
    <w:rsid w:val="008E5059"/>
    <w:rsid w:val="008E54F4"/>
    <w:rsid w:val="008E6291"/>
    <w:rsid w:val="008F2110"/>
    <w:rsid w:val="008F3FB7"/>
    <w:rsid w:val="008F46FA"/>
    <w:rsid w:val="008F477E"/>
    <w:rsid w:val="008F4B1C"/>
    <w:rsid w:val="008F54E5"/>
    <w:rsid w:val="008F6003"/>
    <w:rsid w:val="008F7CB6"/>
    <w:rsid w:val="008F7DCC"/>
    <w:rsid w:val="00900C30"/>
    <w:rsid w:val="00902602"/>
    <w:rsid w:val="00902A43"/>
    <w:rsid w:val="00903717"/>
    <w:rsid w:val="00903ED0"/>
    <w:rsid w:val="0090414D"/>
    <w:rsid w:val="00905A3E"/>
    <w:rsid w:val="009068B6"/>
    <w:rsid w:val="00910B5E"/>
    <w:rsid w:val="00910DE6"/>
    <w:rsid w:val="00911804"/>
    <w:rsid w:val="00911BD1"/>
    <w:rsid w:val="00913C65"/>
    <w:rsid w:val="00913D68"/>
    <w:rsid w:val="00913DDC"/>
    <w:rsid w:val="00914683"/>
    <w:rsid w:val="00914E1D"/>
    <w:rsid w:val="00916AA5"/>
    <w:rsid w:val="009175DA"/>
    <w:rsid w:val="00920269"/>
    <w:rsid w:val="00920A9C"/>
    <w:rsid w:val="00921EDE"/>
    <w:rsid w:val="00922B67"/>
    <w:rsid w:val="00923896"/>
    <w:rsid w:val="00924044"/>
    <w:rsid w:val="00925F3A"/>
    <w:rsid w:val="0093116C"/>
    <w:rsid w:val="009315EB"/>
    <w:rsid w:val="00932C69"/>
    <w:rsid w:val="00934FD9"/>
    <w:rsid w:val="0093618E"/>
    <w:rsid w:val="00943134"/>
    <w:rsid w:val="00943FB0"/>
    <w:rsid w:val="00944085"/>
    <w:rsid w:val="00945391"/>
    <w:rsid w:val="00947E6D"/>
    <w:rsid w:val="00950739"/>
    <w:rsid w:val="009507AE"/>
    <w:rsid w:val="009507D8"/>
    <w:rsid w:val="00950B75"/>
    <w:rsid w:val="00952D41"/>
    <w:rsid w:val="0095536D"/>
    <w:rsid w:val="00955466"/>
    <w:rsid w:val="009604BA"/>
    <w:rsid w:val="00960EA0"/>
    <w:rsid w:val="009632FA"/>
    <w:rsid w:val="00963E39"/>
    <w:rsid w:val="00965B98"/>
    <w:rsid w:val="00967A64"/>
    <w:rsid w:val="00970048"/>
    <w:rsid w:val="0097016D"/>
    <w:rsid w:val="009722EC"/>
    <w:rsid w:val="0097295D"/>
    <w:rsid w:val="00972CB0"/>
    <w:rsid w:val="00974D3E"/>
    <w:rsid w:val="0097508A"/>
    <w:rsid w:val="00975F81"/>
    <w:rsid w:val="00976DB9"/>
    <w:rsid w:val="00981747"/>
    <w:rsid w:val="00981789"/>
    <w:rsid w:val="00982645"/>
    <w:rsid w:val="00984422"/>
    <w:rsid w:val="00987318"/>
    <w:rsid w:val="009878D3"/>
    <w:rsid w:val="00991654"/>
    <w:rsid w:val="009937FA"/>
    <w:rsid w:val="00995287"/>
    <w:rsid w:val="00996F50"/>
    <w:rsid w:val="00997E79"/>
    <w:rsid w:val="009A10A3"/>
    <w:rsid w:val="009A2623"/>
    <w:rsid w:val="009A4BB1"/>
    <w:rsid w:val="009A4CF4"/>
    <w:rsid w:val="009A5E08"/>
    <w:rsid w:val="009A64A3"/>
    <w:rsid w:val="009B05CE"/>
    <w:rsid w:val="009B1F59"/>
    <w:rsid w:val="009B34BB"/>
    <w:rsid w:val="009B4FCE"/>
    <w:rsid w:val="009B531B"/>
    <w:rsid w:val="009B6096"/>
    <w:rsid w:val="009B60F5"/>
    <w:rsid w:val="009B7020"/>
    <w:rsid w:val="009B7BAA"/>
    <w:rsid w:val="009B7FB9"/>
    <w:rsid w:val="009C16E2"/>
    <w:rsid w:val="009C1860"/>
    <w:rsid w:val="009C1F80"/>
    <w:rsid w:val="009C291A"/>
    <w:rsid w:val="009C2EAF"/>
    <w:rsid w:val="009C3244"/>
    <w:rsid w:val="009C3962"/>
    <w:rsid w:val="009C5B54"/>
    <w:rsid w:val="009C65BD"/>
    <w:rsid w:val="009C6605"/>
    <w:rsid w:val="009C7830"/>
    <w:rsid w:val="009C7907"/>
    <w:rsid w:val="009D010B"/>
    <w:rsid w:val="009D0125"/>
    <w:rsid w:val="009D0493"/>
    <w:rsid w:val="009D0C53"/>
    <w:rsid w:val="009D1444"/>
    <w:rsid w:val="009D211E"/>
    <w:rsid w:val="009D2130"/>
    <w:rsid w:val="009D477C"/>
    <w:rsid w:val="009D48AA"/>
    <w:rsid w:val="009D51F7"/>
    <w:rsid w:val="009D6422"/>
    <w:rsid w:val="009D6F3E"/>
    <w:rsid w:val="009E09C8"/>
    <w:rsid w:val="009E2209"/>
    <w:rsid w:val="009E23FB"/>
    <w:rsid w:val="009E2FC6"/>
    <w:rsid w:val="009E3945"/>
    <w:rsid w:val="009E5832"/>
    <w:rsid w:val="009E61AA"/>
    <w:rsid w:val="009E6915"/>
    <w:rsid w:val="009E7A83"/>
    <w:rsid w:val="009E7F9C"/>
    <w:rsid w:val="009F005E"/>
    <w:rsid w:val="009F0F21"/>
    <w:rsid w:val="009F219B"/>
    <w:rsid w:val="009F2741"/>
    <w:rsid w:val="009F2A55"/>
    <w:rsid w:val="009F37ED"/>
    <w:rsid w:val="009F43A4"/>
    <w:rsid w:val="009F466A"/>
    <w:rsid w:val="009F47CE"/>
    <w:rsid w:val="009F4E79"/>
    <w:rsid w:val="009F61AB"/>
    <w:rsid w:val="009F696F"/>
    <w:rsid w:val="009F73CC"/>
    <w:rsid w:val="009F76FC"/>
    <w:rsid w:val="00A00FAB"/>
    <w:rsid w:val="00A03147"/>
    <w:rsid w:val="00A0363F"/>
    <w:rsid w:val="00A03BA4"/>
    <w:rsid w:val="00A03D4F"/>
    <w:rsid w:val="00A051CC"/>
    <w:rsid w:val="00A056D3"/>
    <w:rsid w:val="00A13E67"/>
    <w:rsid w:val="00A17876"/>
    <w:rsid w:val="00A17A37"/>
    <w:rsid w:val="00A17F1C"/>
    <w:rsid w:val="00A20BA9"/>
    <w:rsid w:val="00A22FAB"/>
    <w:rsid w:val="00A24A06"/>
    <w:rsid w:val="00A25BB0"/>
    <w:rsid w:val="00A26D5A"/>
    <w:rsid w:val="00A30250"/>
    <w:rsid w:val="00A30875"/>
    <w:rsid w:val="00A3196C"/>
    <w:rsid w:val="00A32DF3"/>
    <w:rsid w:val="00A36606"/>
    <w:rsid w:val="00A36CC6"/>
    <w:rsid w:val="00A40BFE"/>
    <w:rsid w:val="00A411C5"/>
    <w:rsid w:val="00A42F90"/>
    <w:rsid w:val="00A445AB"/>
    <w:rsid w:val="00A44B27"/>
    <w:rsid w:val="00A4626C"/>
    <w:rsid w:val="00A46744"/>
    <w:rsid w:val="00A46DC9"/>
    <w:rsid w:val="00A47832"/>
    <w:rsid w:val="00A50A25"/>
    <w:rsid w:val="00A52219"/>
    <w:rsid w:val="00A54FAC"/>
    <w:rsid w:val="00A56DEA"/>
    <w:rsid w:val="00A604D3"/>
    <w:rsid w:val="00A607EE"/>
    <w:rsid w:val="00A617C1"/>
    <w:rsid w:val="00A631D7"/>
    <w:rsid w:val="00A63E45"/>
    <w:rsid w:val="00A668D1"/>
    <w:rsid w:val="00A67386"/>
    <w:rsid w:val="00A70290"/>
    <w:rsid w:val="00A716D7"/>
    <w:rsid w:val="00A71919"/>
    <w:rsid w:val="00A71A81"/>
    <w:rsid w:val="00A73481"/>
    <w:rsid w:val="00A736DB"/>
    <w:rsid w:val="00A73C69"/>
    <w:rsid w:val="00A74D0B"/>
    <w:rsid w:val="00A75D09"/>
    <w:rsid w:val="00A75E0B"/>
    <w:rsid w:val="00A76D83"/>
    <w:rsid w:val="00A8060B"/>
    <w:rsid w:val="00A80C70"/>
    <w:rsid w:val="00A839A1"/>
    <w:rsid w:val="00A86817"/>
    <w:rsid w:val="00A868E6"/>
    <w:rsid w:val="00A87FCF"/>
    <w:rsid w:val="00A9247C"/>
    <w:rsid w:val="00A93597"/>
    <w:rsid w:val="00A936CD"/>
    <w:rsid w:val="00A94E96"/>
    <w:rsid w:val="00A970C3"/>
    <w:rsid w:val="00A97EAF"/>
    <w:rsid w:val="00AA17C6"/>
    <w:rsid w:val="00AA190A"/>
    <w:rsid w:val="00AA29D6"/>
    <w:rsid w:val="00AA34AE"/>
    <w:rsid w:val="00AA439E"/>
    <w:rsid w:val="00AA6DD3"/>
    <w:rsid w:val="00AB0663"/>
    <w:rsid w:val="00AB0E48"/>
    <w:rsid w:val="00AB66DF"/>
    <w:rsid w:val="00AB7AB1"/>
    <w:rsid w:val="00AC059F"/>
    <w:rsid w:val="00AC242D"/>
    <w:rsid w:val="00AC28B1"/>
    <w:rsid w:val="00AC3812"/>
    <w:rsid w:val="00AC4E08"/>
    <w:rsid w:val="00AC66B0"/>
    <w:rsid w:val="00AC6C54"/>
    <w:rsid w:val="00AC6E8A"/>
    <w:rsid w:val="00AD3684"/>
    <w:rsid w:val="00AD3A6D"/>
    <w:rsid w:val="00AD3B28"/>
    <w:rsid w:val="00AD434D"/>
    <w:rsid w:val="00AD4D61"/>
    <w:rsid w:val="00AD4FED"/>
    <w:rsid w:val="00AD522F"/>
    <w:rsid w:val="00AD57E2"/>
    <w:rsid w:val="00AD680F"/>
    <w:rsid w:val="00AE1759"/>
    <w:rsid w:val="00AE225D"/>
    <w:rsid w:val="00AE2E7C"/>
    <w:rsid w:val="00AE3380"/>
    <w:rsid w:val="00AE3989"/>
    <w:rsid w:val="00AE62BA"/>
    <w:rsid w:val="00AE73FB"/>
    <w:rsid w:val="00AF0969"/>
    <w:rsid w:val="00AF14D6"/>
    <w:rsid w:val="00AF36DF"/>
    <w:rsid w:val="00AF3CC7"/>
    <w:rsid w:val="00AF44AF"/>
    <w:rsid w:val="00AF6EF0"/>
    <w:rsid w:val="00B0171D"/>
    <w:rsid w:val="00B01BFF"/>
    <w:rsid w:val="00B04692"/>
    <w:rsid w:val="00B0647C"/>
    <w:rsid w:val="00B06E64"/>
    <w:rsid w:val="00B06FA8"/>
    <w:rsid w:val="00B07F3C"/>
    <w:rsid w:val="00B11E55"/>
    <w:rsid w:val="00B146DD"/>
    <w:rsid w:val="00B14C13"/>
    <w:rsid w:val="00B15587"/>
    <w:rsid w:val="00B16CF6"/>
    <w:rsid w:val="00B17C12"/>
    <w:rsid w:val="00B229A6"/>
    <w:rsid w:val="00B2333B"/>
    <w:rsid w:val="00B24A0F"/>
    <w:rsid w:val="00B24D54"/>
    <w:rsid w:val="00B25226"/>
    <w:rsid w:val="00B3030F"/>
    <w:rsid w:val="00B30963"/>
    <w:rsid w:val="00B30A15"/>
    <w:rsid w:val="00B30DB5"/>
    <w:rsid w:val="00B3219E"/>
    <w:rsid w:val="00B3446D"/>
    <w:rsid w:val="00B3513C"/>
    <w:rsid w:val="00B352A1"/>
    <w:rsid w:val="00B356D0"/>
    <w:rsid w:val="00B3656C"/>
    <w:rsid w:val="00B36D02"/>
    <w:rsid w:val="00B3732F"/>
    <w:rsid w:val="00B37D84"/>
    <w:rsid w:val="00B37F63"/>
    <w:rsid w:val="00B41423"/>
    <w:rsid w:val="00B42554"/>
    <w:rsid w:val="00B43627"/>
    <w:rsid w:val="00B450B8"/>
    <w:rsid w:val="00B46806"/>
    <w:rsid w:val="00B46EC9"/>
    <w:rsid w:val="00B476B1"/>
    <w:rsid w:val="00B50A8A"/>
    <w:rsid w:val="00B510C5"/>
    <w:rsid w:val="00B516F8"/>
    <w:rsid w:val="00B51A0B"/>
    <w:rsid w:val="00B5250E"/>
    <w:rsid w:val="00B526D2"/>
    <w:rsid w:val="00B52EDA"/>
    <w:rsid w:val="00B536FD"/>
    <w:rsid w:val="00B53C6E"/>
    <w:rsid w:val="00B54944"/>
    <w:rsid w:val="00B54DB4"/>
    <w:rsid w:val="00B55B42"/>
    <w:rsid w:val="00B57005"/>
    <w:rsid w:val="00B57866"/>
    <w:rsid w:val="00B57B10"/>
    <w:rsid w:val="00B6104A"/>
    <w:rsid w:val="00B61CE6"/>
    <w:rsid w:val="00B6271C"/>
    <w:rsid w:val="00B63145"/>
    <w:rsid w:val="00B63879"/>
    <w:rsid w:val="00B63C3C"/>
    <w:rsid w:val="00B64E2E"/>
    <w:rsid w:val="00B6505C"/>
    <w:rsid w:val="00B6574B"/>
    <w:rsid w:val="00B662AA"/>
    <w:rsid w:val="00B66FC1"/>
    <w:rsid w:val="00B67D01"/>
    <w:rsid w:val="00B71D1A"/>
    <w:rsid w:val="00B725A7"/>
    <w:rsid w:val="00B72B79"/>
    <w:rsid w:val="00B72D45"/>
    <w:rsid w:val="00B736E7"/>
    <w:rsid w:val="00B73C48"/>
    <w:rsid w:val="00B743A4"/>
    <w:rsid w:val="00B75C73"/>
    <w:rsid w:val="00B77189"/>
    <w:rsid w:val="00B800C0"/>
    <w:rsid w:val="00B81DAF"/>
    <w:rsid w:val="00B8206B"/>
    <w:rsid w:val="00B83968"/>
    <w:rsid w:val="00B85360"/>
    <w:rsid w:val="00B85590"/>
    <w:rsid w:val="00B85801"/>
    <w:rsid w:val="00B85A88"/>
    <w:rsid w:val="00B86BD8"/>
    <w:rsid w:val="00B86DE6"/>
    <w:rsid w:val="00B87635"/>
    <w:rsid w:val="00B90B90"/>
    <w:rsid w:val="00B9123B"/>
    <w:rsid w:val="00B91820"/>
    <w:rsid w:val="00B9195D"/>
    <w:rsid w:val="00B923B6"/>
    <w:rsid w:val="00B92C70"/>
    <w:rsid w:val="00B9384E"/>
    <w:rsid w:val="00B93B53"/>
    <w:rsid w:val="00B94AED"/>
    <w:rsid w:val="00B95FF5"/>
    <w:rsid w:val="00B97AF8"/>
    <w:rsid w:val="00BA085B"/>
    <w:rsid w:val="00BA1095"/>
    <w:rsid w:val="00BA1551"/>
    <w:rsid w:val="00BA192B"/>
    <w:rsid w:val="00BA4921"/>
    <w:rsid w:val="00BA4ED1"/>
    <w:rsid w:val="00BB06DC"/>
    <w:rsid w:val="00BB0CED"/>
    <w:rsid w:val="00BB10A7"/>
    <w:rsid w:val="00BB2C0F"/>
    <w:rsid w:val="00BB4547"/>
    <w:rsid w:val="00BB5148"/>
    <w:rsid w:val="00BB5155"/>
    <w:rsid w:val="00BB5669"/>
    <w:rsid w:val="00BB687F"/>
    <w:rsid w:val="00BB7891"/>
    <w:rsid w:val="00BC01FC"/>
    <w:rsid w:val="00BC0575"/>
    <w:rsid w:val="00BC0EC6"/>
    <w:rsid w:val="00BC1E49"/>
    <w:rsid w:val="00BC3DBC"/>
    <w:rsid w:val="00BC4DA6"/>
    <w:rsid w:val="00BC5300"/>
    <w:rsid w:val="00BC58DC"/>
    <w:rsid w:val="00BC6BE5"/>
    <w:rsid w:val="00BC70AA"/>
    <w:rsid w:val="00BD0C54"/>
    <w:rsid w:val="00BD2A88"/>
    <w:rsid w:val="00BD314C"/>
    <w:rsid w:val="00BD32C7"/>
    <w:rsid w:val="00BD3C8F"/>
    <w:rsid w:val="00BD4C86"/>
    <w:rsid w:val="00BD5E7C"/>
    <w:rsid w:val="00BE2EA0"/>
    <w:rsid w:val="00BE3D82"/>
    <w:rsid w:val="00BE4404"/>
    <w:rsid w:val="00BE470D"/>
    <w:rsid w:val="00BE5474"/>
    <w:rsid w:val="00BE788A"/>
    <w:rsid w:val="00BF0468"/>
    <w:rsid w:val="00BF1001"/>
    <w:rsid w:val="00BF1C61"/>
    <w:rsid w:val="00BF2B33"/>
    <w:rsid w:val="00BF3A8D"/>
    <w:rsid w:val="00BF476F"/>
    <w:rsid w:val="00BF537F"/>
    <w:rsid w:val="00BF5612"/>
    <w:rsid w:val="00BF58AF"/>
    <w:rsid w:val="00BF79C8"/>
    <w:rsid w:val="00BF7BC7"/>
    <w:rsid w:val="00C00869"/>
    <w:rsid w:val="00C00BEE"/>
    <w:rsid w:val="00C016FB"/>
    <w:rsid w:val="00C02A63"/>
    <w:rsid w:val="00C030BD"/>
    <w:rsid w:val="00C0437E"/>
    <w:rsid w:val="00C0486E"/>
    <w:rsid w:val="00C049DA"/>
    <w:rsid w:val="00C05295"/>
    <w:rsid w:val="00C06418"/>
    <w:rsid w:val="00C1138B"/>
    <w:rsid w:val="00C12679"/>
    <w:rsid w:val="00C127A7"/>
    <w:rsid w:val="00C12FB6"/>
    <w:rsid w:val="00C1511E"/>
    <w:rsid w:val="00C16013"/>
    <w:rsid w:val="00C16047"/>
    <w:rsid w:val="00C20FE3"/>
    <w:rsid w:val="00C22556"/>
    <w:rsid w:val="00C2260F"/>
    <w:rsid w:val="00C230B6"/>
    <w:rsid w:val="00C23A80"/>
    <w:rsid w:val="00C255CF"/>
    <w:rsid w:val="00C25DCF"/>
    <w:rsid w:val="00C25FDD"/>
    <w:rsid w:val="00C264EA"/>
    <w:rsid w:val="00C26541"/>
    <w:rsid w:val="00C27FE8"/>
    <w:rsid w:val="00C35D54"/>
    <w:rsid w:val="00C37DE2"/>
    <w:rsid w:val="00C40217"/>
    <w:rsid w:val="00C407FD"/>
    <w:rsid w:val="00C43831"/>
    <w:rsid w:val="00C459FD"/>
    <w:rsid w:val="00C45C9D"/>
    <w:rsid w:val="00C468A9"/>
    <w:rsid w:val="00C47339"/>
    <w:rsid w:val="00C47A98"/>
    <w:rsid w:val="00C5295E"/>
    <w:rsid w:val="00C5320C"/>
    <w:rsid w:val="00C53B17"/>
    <w:rsid w:val="00C55E6D"/>
    <w:rsid w:val="00C5610F"/>
    <w:rsid w:val="00C57742"/>
    <w:rsid w:val="00C57D77"/>
    <w:rsid w:val="00C610D0"/>
    <w:rsid w:val="00C6169B"/>
    <w:rsid w:val="00C6193B"/>
    <w:rsid w:val="00C620A0"/>
    <w:rsid w:val="00C621BC"/>
    <w:rsid w:val="00C62402"/>
    <w:rsid w:val="00C63C57"/>
    <w:rsid w:val="00C63CF4"/>
    <w:rsid w:val="00C64F97"/>
    <w:rsid w:val="00C65BAA"/>
    <w:rsid w:val="00C65BDE"/>
    <w:rsid w:val="00C66B6B"/>
    <w:rsid w:val="00C71277"/>
    <w:rsid w:val="00C7411B"/>
    <w:rsid w:val="00C75456"/>
    <w:rsid w:val="00C80038"/>
    <w:rsid w:val="00C82586"/>
    <w:rsid w:val="00C82AB7"/>
    <w:rsid w:val="00C838B9"/>
    <w:rsid w:val="00C83D50"/>
    <w:rsid w:val="00C845B4"/>
    <w:rsid w:val="00C84C6B"/>
    <w:rsid w:val="00C8539F"/>
    <w:rsid w:val="00C86CC4"/>
    <w:rsid w:val="00C87B39"/>
    <w:rsid w:val="00C91310"/>
    <w:rsid w:val="00C915EC"/>
    <w:rsid w:val="00C91EE5"/>
    <w:rsid w:val="00C92B39"/>
    <w:rsid w:val="00C934B3"/>
    <w:rsid w:val="00C94D4A"/>
    <w:rsid w:val="00C956AE"/>
    <w:rsid w:val="00C95B92"/>
    <w:rsid w:val="00C95E4C"/>
    <w:rsid w:val="00C96A4A"/>
    <w:rsid w:val="00C97B86"/>
    <w:rsid w:val="00C97C11"/>
    <w:rsid w:val="00CA1642"/>
    <w:rsid w:val="00CA2C91"/>
    <w:rsid w:val="00CA2DF7"/>
    <w:rsid w:val="00CA4250"/>
    <w:rsid w:val="00CA5EC7"/>
    <w:rsid w:val="00CA6439"/>
    <w:rsid w:val="00CA7C0C"/>
    <w:rsid w:val="00CB25A8"/>
    <w:rsid w:val="00CB2902"/>
    <w:rsid w:val="00CB3E2F"/>
    <w:rsid w:val="00CB46D0"/>
    <w:rsid w:val="00CB4E36"/>
    <w:rsid w:val="00CB5B8D"/>
    <w:rsid w:val="00CC05D6"/>
    <w:rsid w:val="00CC06CE"/>
    <w:rsid w:val="00CC0C57"/>
    <w:rsid w:val="00CC0F84"/>
    <w:rsid w:val="00CC18C4"/>
    <w:rsid w:val="00CC1DD7"/>
    <w:rsid w:val="00CC3546"/>
    <w:rsid w:val="00CC7367"/>
    <w:rsid w:val="00CD05C7"/>
    <w:rsid w:val="00CD2593"/>
    <w:rsid w:val="00CD26D7"/>
    <w:rsid w:val="00CD5AE8"/>
    <w:rsid w:val="00CD637C"/>
    <w:rsid w:val="00CD6632"/>
    <w:rsid w:val="00CD762E"/>
    <w:rsid w:val="00CE07D9"/>
    <w:rsid w:val="00CE18B8"/>
    <w:rsid w:val="00CE25F4"/>
    <w:rsid w:val="00CE2FAA"/>
    <w:rsid w:val="00CE4383"/>
    <w:rsid w:val="00CF0496"/>
    <w:rsid w:val="00CF112D"/>
    <w:rsid w:val="00CF17E3"/>
    <w:rsid w:val="00CF2AD4"/>
    <w:rsid w:val="00CF3500"/>
    <w:rsid w:val="00CF3B9C"/>
    <w:rsid w:val="00CF4D9E"/>
    <w:rsid w:val="00CF51E1"/>
    <w:rsid w:val="00CF54D3"/>
    <w:rsid w:val="00D02577"/>
    <w:rsid w:val="00D04298"/>
    <w:rsid w:val="00D053F8"/>
    <w:rsid w:val="00D07985"/>
    <w:rsid w:val="00D10425"/>
    <w:rsid w:val="00D11216"/>
    <w:rsid w:val="00D14674"/>
    <w:rsid w:val="00D14D89"/>
    <w:rsid w:val="00D155D6"/>
    <w:rsid w:val="00D163B6"/>
    <w:rsid w:val="00D1687D"/>
    <w:rsid w:val="00D17EBB"/>
    <w:rsid w:val="00D21460"/>
    <w:rsid w:val="00D216D7"/>
    <w:rsid w:val="00D23CE9"/>
    <w:rsid w:val="00D247DD"/>
    <w:rsid w:val="00D2521A"/>
    <w:rsid w:val="00D25F92"/>
    <w:rsid w:val="00D26446"/>
    <w:rsid w:val="00D30E78"/>
    <w:rsid w:val="00D31BD1"/>
    <w:rsid w:val="00D323D0"/>
    <w:rsid w:val="00D3517D"/>
    <w:rsid w:val="00D358B2"/>
    <w:rsid w:val="00D35CA0"/>
    <w:rsid w:val="00D3656A"/>
    <w:rsid w:val="00D36693"/>
    <w:rsid w:val="00D405E8"/>
    <w:rsid w:val="00D40650"/>
    <w:rsid w:val="00D40EB5"/>
    <w:rsid w:val="00D4189A"/>
    <w:rsid w:val="00D41D61"/>
    <w:rsid w:val="00D42897"/>
    <w:rsid w:val="00D44217"/>
    <w:rsid w:val="00D44D30"/>
    <w:rsid w:val="00D4502B"/>
    <w:rsid w:val="00D46F1B"/>
    <w:rsid w:val="00D47515"/>
    <w:rsid w:val="00D50768"/>
    <w:rsid w:val="00D50968"/>
    <w:rsid w:val="00D52CAC"/>
    <w:rsid w:val="00D532E6"/>
    <w:rsid w:val="00D53368"/>
    <w:rsid w:val="00D53444"/>
    <w:rsid w:val="00D537CB"/>
    <w:rsid w:val="00D540FF"/>
    <w:rsid w:val="00D5525B"/>
    <w:rsid w:val="00D55412"/>
    <w:rsid w:val="00D5656B"/>
    <w:rsid w:val="00D603AE"/>
    <w:rsid w:val="00D6064F"/>
    <w:rsid w:val="00D6079F"/>
    <w:rsid w:val="00D6145E"/>
    <w:rsid w:val="00D61636"/>
    <w:rsid w:val="00D61E5A"/>
    <w:rsid w:val="00D62867"/>
    <w:rsid w:val="00D63665"/>
    <w:rsid w:val="00D63C57"/>
    <w:rsid w:val="00D63F07"/>
    <w:rsid w:val="00D644E6"/>
    <w:rsid w:val="00D65008"/>
    <w:rsid w:val="00D668E1"/>
    <w:rsid w:val="00D66C5A"/>
    <w:rsid w:val="00D679FD"/>
    <w:rsid w:val="00D67FD8"/>
    <w:rsid w:val="00D70651"/>
    <w:rsid w:val="00D7103E"/>
    <w:rsid w:val="00D72685"/>
    <w:rsid w:val="00D72C48"/>
    <w:rsid w:val="00D7659A"/>
    <w:rsid w:val="00D77A39"/>
    <w:rsid w:val="00D83565"/>
    <w:rsid w:val="00D85836"/>
    <w:rsid w:val="00D858B5"/>
    <w:rsid w:val="00D85E7A"/>
    <w:rsid w:val="00D867DA"/>
    <w:rsid w:val="00D870CB"/>
    <w:rsid w:val="00D91FE2"/>
    <w:rsid w:val="00D92F0D"/>
    <w:rsid w:val="00DA189F"/>
    <w:rsid w:val="00DA21E7"/>
    <w:rsid w:val="00DA2D6F"/>
    <w:rsid w:val="00DA31F5"/>
    <w:rsid w:val="00DA754E"/>
    <w:rsid w:val="00DB0545"/>
    <w:rsid w:val="00DB1B90"/>
    <w:rsid w:val="00DB38E9"/>
    <w:rsid w:val="00DB7414"/>
    <w:rsid w:val="00DB783D"/>
    <w:rsid w:val="00DC2051"/>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453"/>
    <w:rsid w:val="00DD7DC4"/>
    <w:rsid w:val="00DE03FE"/>
    <w:rsid w:val="00DE076B"/>
    <w:rsid w:val="00DE2A1C"/>
    <w:rsid w:val="00DE44FC"/>
    <w:rsid w:val="00DE4811"/>
    <w:rsid w:val="00DE4D3D"/>
    <w:rsid w:val="00DE4DE6"/>
    <w:rsid w:val="00DE53F4"/>
    <w:rsid w:val="00DE5F82"/>
    <w:rsid w:val="00DE693B"/>
    <w:rsid w:val="00DF206E"/>
    <w:rsid w:val="00DF4F27"/>
    <w:rsid w:val="00DF5418"/>
    <w:rsid w:val="00E018D2"/>
    <w:rsid w:val="00E01D6F"/>
    <w:rsid w:val="00E034C1"/>
    <w:rsid w:val="00E051DF"/>
    <w:rsid w:val="00E05AE3"/>
    <w:rsid w:val="00E064F4"/>
    <w:rsid w:val="00E06766"/>
    <w:rsid w:val="00E10421"/>
    <w:rsid w:val="00E10531"/>
    <w:rsid w:val="00E10593"/>
    <w:rsid w:val="00E1141F"/>
    <w:rsid w:val="00E11431"/>
    <w:rsid w:val="00E11E60"/>
    <w:rsid w:val="00E129F4"/>
    <w:rsid w:val="00E12EF9"/>
    <w:rsid w:val="00E149D8"/>
    <w:rsid w:val="00E15CA9"/>
    <w:rsid w:val="00E173AD"/>
    <w:rsid w:val="00E17D6F"/>
    <w:rsid w:val="00E201DD"/>
    <w:rsid w:val="00E21B75"/>
    <w:rsid w:val="00E228B8"/>
    <w:rsid w:val="00E22A11"/>
    <w:rsid w:val="00E246BF"/>
    <w:rsid w:val="00E26221"/>
    <w:rsid w:val="00E27002"/>
    <w:rsid w:val="00E27896"/>
    <w:rsid w:val="00E27CD4"/>
    <w:rsid w:val="00E3192D"/>
    <w:rsid w:val="00E31A9C"/>
    <w:rsid w:val="00E31CA7"/>
    <w:rsid w:val="00E407B4"/>
    <w:rsid w:val="00E40DB4"/>
    <w:rsid w:val="00E4124F"/>
    <w:rsid w:val="00E41E3C"/>
    <w:rsid w:val="00E4285E"/>
    <w:rsid w:val="00E44069"/>
    <w:rsid w:val="00E44907"/>
    <w:rsid w:val="00E46436"/>
    <w:rsid w:val="00E50A4F"/>
    <w:rsid w:val="00E50C82"/>
    <w:rsid w:val="00E5133C"/>
    <w:rsid w:val="00E52DE9"/>
    <w:rsid w:val="00E5617C"/>
    <w:rsid w:val="00E565C8"/>
    <w:rsid w:val="00E5706B"/>
    <w:rsid w:val="00E5744E"/>
    <w:rsid w:val="00E5792F"/>
    <w:rsid w:val="00E57ADA"/>
    <w:rsid w:val="00E60A87"/>
    <w:rsid w:val="00E621EF"/>
    <w:rsid w:val="00E6242E"/>
    <w:rsid w:val="00E646B1"/>
    <w:rsid w:val="00E659D8"/>
    <w:rsid w:val="00E65E53"/>
    <w:rsid w:val="00E66193"/>
    <w:rsid w:val="00E67083"/>
    <w:rsid w:val="00E6799E"/>
    <w:rsid w:val="00E679A0"/>
    <w:rsid w:val="00E7056A"/>
    <w:rsid w:val="00E7095D"/>
    <w:rsid w:val="00E71CEE"/>
    <w:rsid w:val="00E72F41"/>
    <w:rsid w:val="00E73289"/>
    <w:rsid w:val="00E73A9C"/>
    <w:rsid w:val="00E74BA7"/>
    <w:rsid w:val="00E76444"/>
    <w:rsid w:val="00E772C5"/>
    <w:rsid w:val="00E81379"/>
    <w:rsid w:val="00E81617"/>
    <w:rsid w:val="00E818EC"/>
    <w:rsid w:val="00E8384B"/>
    <w:rsid w:val="00E84921"/>
    <w:rsid w:val="00E852BA"/>
    <w:rsid w:val="00E854E9"/>
    <w:rsid w:val="00E859B3"/>
    <w:rsid w:val="00E8725C"/>
    <w:rsid w:val="00E90FE2"/>
    <w:rsid w:val="00E912BE"/>
    <w:rsid w:val="00E9192E"/>
    <w:rsid w:val="00E91C02"/>
    <w:rsid w:val="00E9229C"/>
    <w:rsid w:val="00E94415"/>
    <w:rsid w:val="00E95593"/>
    <w:rsid w:val="00E978EF"/>
    <w:rsid w:val="00EA0249"/>
    <w:rsid w:val="00EA0AAB"/>
    <w:rsid w:val="00EA0E19"/>
    <w:rsid w:val="00EA15A7"/>
    <w:rsid w:val="00EA2578"/>
    <w:rsid w:val="00EA3AD1"/>
    <w:rsid w:val="00EA40D7"/>
    <w:rsid w:val="00EA4228"/>
    <w:rsid w:val="00EA47EB"/>
    <w:rsid w:val="00EB0429"/>
    <w:rsid w:val="00EB2059"/>
    <w:rsid w:val="00EB261F"/>
    <w:rsid w:val="00EB2951"/>
    <w:rsid w:val="00EB2AE1"/>
    <w:rsid w:val="00EB2DDC"/>
    <w:rsid w:val="00EB3D60"/>
    <w:rsid w:val="00EB68B6"/>
    <w:rsid w:val="00EB6968"/>
    <w:rsid w:val="00EC005A"/>
    <w:rsid w:val="00EC0E2C"/>
    <w:rsid w:val="00EC1575"/>
    <w:rsid w:val="00EC1C82"/>
    <w:rsid w:val="00EC20BA"/>
    <w:rsid w:val="00EC3D77"/>
    <w:rsid w:val="00EC4855"/>
    <w:rsid w:val="00EC629D"/>
    <w:rsid w:val="00ED2060"/>
    <w:rsid w:val="00ED22DF"/>
    <w:rsid w:val="00ED30E7"/>
    <w:rsid w:val="00ED4083"/>
    <w:rsid w:val="00ED4C59"/>
    <w:rsid w:val="00ED4EF9"/>
    <w:rsid w:val="00ED5427"/>
    <w:rsid w:val="00ED694E"/>
    <w:rsid w:val="00ED6B9E"/>
    <w:rsid w:val="00EE068B"/>
    <w:rsid w:val="00EE10DA"/>
    <w:rsid w:val="00EE1502"/>
    <w:rsid w:val="00EE42D3"/>
    <w:rsid w:val="00EE483D"/>
    <w:rsid w:val="00EE4D5C"/>
    <w:rsid w:val="00EE4F89"/>
    <w:rsid w:val="00EE63E8"/>
    <w:rsid w:val="00EE655A"/>
    <w:rsid w:val="00EE6C6B"/>
    <w:rsid w:val="00EE7E27"/>
    <w:rsid w:val="00EF1207"/>
    <w:rsid w:val="00EF1677"/>
    <w:rsid w:val="00EF1751"/>
    <w:rsid w:val="00EF1C7D"/>
    <w:rsid w:val="00EF4B0F"/>
    <w:rsid w:val="00EF66A3"/>
    <w:rsid w:val="00EF7A2B"/>
    <w:rsid w:val="00F039FB"/>
    <w:rsid w:val="00F044C4"/>
    <w:rsid w:val="00F060C0"/>
    <w:rsid w:val="00F10572"/>
    <w:rsid w:val="00F11D73"/>
    <w:rsid w:val="00F13D96"/>
    <w:rsid w:val="00F14A16"/>
    <w:rsid w:val="00F1568B"/>
    <w:rsid w:val="00F16EE9"/>
    <w:rsid w:val="00F16F8D"/>
    <w:rsid w:val="00F17746"/>
    <w:rsid w:val="00F2079B"/>
    <w:rsid w:val="00F21451"/>
    <w:rsid w:val="00F24FAB"/>
    <w:rsid w:val="00F268D2"/>
    <w:rsid w:val="00F30455"/>
    <w:rsid w:val="00F3124F"/>
    <w:rsid w:val="00F3479B"/>
    <w:rsid w:val="00F3512A"/>
    <w:rsid w:val="00F3587D"/>
    <w:rsid w:val="00F35B57"/>
    <w:rsid w:val="00F35F65"/>
    <w:rsid w:val="00F36B13"/>
    <w:rsid w:val="00F36D5F"/>
    <w:rsid w:val="00F40AAC"/>
    <w:rsid w:val="00F41603"/>
    <w:rsid w:val="00F4244C"/>
    <w:rsid w:val="00F42812"/>
    <w:rsid w:val="00F42915"/>
    <w:rsid w:val="00F434FC"/>
    <w:rsid w:val="00F43A35"/>
    <w:rsid w:val="00F44788"/>
    <w:rsid w:val="00F52DBE"/>
    <w:rsid w:val="00F5405F"/>
    <w:rsid w:val="00F54536"/>
    <w:rsid w:val="00F54C07"/>
    <w:rsid w:val="00F54C09"/>
    <w:rsid w:val="00F5615C"/>
    <w:rsid w:val="00F5647F"/>
    <w:rsid w:val="00F57B0B"/>
    <w:rsid w:val="00F605FF"/>
    <w:rsid w:val="00F61BFE"/>
    <w:rsid w:val="00F61CE6"/>
    <w:rsid w:val="00F63C7D"/>
    <w:rsid w:val="00F63EE6"/>
    <w:rsid w:val="00F64425"/>
    <w:rsid w:val="00F667C9"/>
    <w:rsid w:val="00F66907"/>
    <w:rsid w:val="00F66CC9"/>
    <w:rsid w:val="00F67400"/>
    <w:rsid w:val="00F674CB"/>
    <w:rsid w:val="00F67A44"/>
    <w:rsid w:val="00F708D4"/>
    <w:rsid w:val="00F726F9"/>
    <w:rsid w:val="00F72DD5"/>
    <w:rsid w:val="00F74FF9"/>
    <w:rsid w:val="00F77797"/>
    <w:rsid w:val="00F802D1"/>
    <w:rsid w:val="00F8250E"/>
    <w:rsid w:val="00F8351C"/>
    <w:rsid w:val="00F83EE6"/>
    <w:rsid w:val="00F859AD"/>
    <w:rsid w:val="00F86146"/>
    <w:rsid w:val="00F865DD"/>
    <w:rsid w:val="00F86BAA"/>
    <w:rsid w:val="00F921F1"/>
    <w:rsid w:val="00F9271D"/>
    <w:rsid w:val="00F93F04"/>
    <w:rsid w:val="00F95F64"/>
    <w:rsid w:val="00F9653E"/>
    <w:rsid w:val="00FA1231"/>
    <w:rsid w:val="00FA1961"/>
    <w:rsid w:val="00FA1EE5"/>
    <w:rsid w:val="00FA63E2"/>
    <w:rsid w:val="00FA6C49"/>
    <w:rsid w:val="00FA6C63"/>
    <w:rsid w:val="00FA7072"/>
    <w:rsid w:val="00FA7926"/>
    <w:rsid w:val="00FB2914"/>
    <w:rsid w:val="00FB33C5"/>
    <w:rsid w:val="00FB3912"/>
    <w:rsid w:val="00FB5A87"/>
    <w:rsid w:val="00FB633D"/>
    <w:rsid w:val="00FB69A8"/>
    <w:rsid w:val="00FB6DA0"/>
    <w:rsid w:val="00FC063C"/>
    <w:rsid w:val="00FC16CA"/>
    <w:rsid w:val="00FC1DB1"/>
    <w:rsid w:val="00FC282E"/>
    <w:rsid w:val="00FC2CB4"/>
    <w:rsid w:val="00FC4DB6"/>
    <w:rsid w:val="00FC5D85"/>
    <w:rsid w:val="00FC6864"/>
    <w:rsid w:val="00FC7C97"/>
    <w:rsid w:val="00FD1F70"/>
    <w:rsid w:val="00FD22CA"/>
    <w:rsid w:val="00FD2561"/>
    <w:rsid w:val="00FD2C6D"/>
    <w:rsid w:val="00FD3BF7"/>
    <w:rsid w:val="00FD3CA0"/>
    <w:rsid w:val="00FD675C"/>
    <w:rsid w:val="00FD7BC9"/>
    <w:rsid w:val="00FD7BFE"/>
    <w:rsid w:val="00FD7EAD"/>
    <w:rsid w:val="00FE0F5E"/>
    <w:rsid w:val="00FE1639"/>
    <w:rsid w:val="00FE19E3"/>
    <w:rsid w:val="00FE3727"/>
    <w:rsid w:val="00FE47BA"/>
    <w:rsid w:val="00FE5E16"/>
    <w:rsid w:val="00FE6D22"/>
    <w:rsid w:val="00FF23C6"/>
    <w:rsid w:val="00FF2884"/>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7211C"/>
  <w15:docId w15:val="{7C18F8C2-0AFC-4557-B37E-B7DB95D3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3B"/>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iPriority w:val="99"/>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uiPriority w:val="99"/>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 w:type="table" w:customStyle="1" w:styleId="Tablaconcuadrcula11">
    <w:name w:val="Tabla con cuadrícula11"/>
    <w:basedOn w:val="Tablanormal"/>
    <w:next w:val="Tablaconcuadrcula"/>
    <w:uiPriority w:val="59"/>
    <w:rsid w:val="008F4B1C"/>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Car">
    <w:name w:val="Estilo Car"/>
    <w:basedOn w:val="Fuentedeprrafopredeter"/>
    <w:link w:val="Estilo"/>
    <w:locked/>
    <w:rsid w:val="00414328"/>
    <w:rPr>
      <w:rFonts w:ascii="Arial" w:hAnsi="Arial" w:cs="Arial"/>
      <w:sz w:val="24"/>
    </w:rPr>
  </w:style>
  <w:style w:type="paragraph" w:customStyle="1" w:styleId="Estilo">
    <w:name w:val="Estilo"/>
    <w:basedOn w:val="Sinespaciado"/>
    <w:link w:val="EstiloCar"/>
    <w:qFormat/>
    <w:rsid w:val="00414328"/>
    <w:pPr>
      <w:ind w:left="0" w:right="0" w:firstLine="0"/>
    </w:pPr>
    <w:rPr>
      <w:rFonts w:eastAsiaTheme="minorEastAsia"/>
      <w:color w:val="auto"/>
    </w:rPr>
  </w:style>
  <w:style w:type="paragraph" w:styleId="Sinespaciado">
    <w:name w:val="No Spacing"/>
    <w:uiPriority w:val="1"/>
    <w:qFormat/>
    <w:rsid w:val="00414328"/>
    <w:pPr>
      <w:spacing w:after="0" w:line="240" w:lineRule="auto"/>
      <w:ind w:left="705" w:right="-3" w:hanging="10"/>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12216549">
      <w:bodyDiv w:val="1"/>
      <w:marLeft w:val="0"/>
      <w:marRight w:val="0"/>
      <w:marTop w:val="0"/>
      <w:marBottom w:val="0"/>
      <w:divBdr>
        <w:top w:val="none" w:sz="0" w:space="0" w:color="auto"/>
        <w:left w:val="none" w:sz="0" w:space="0" w:color="auto"/>
        <w:bottom w:val="none" w:sz="0" w:space="0" w:color="auto"/>
        <w:right w:val="none" w:sz="0" w:space="0" w:color="auto"/>
      </w:divBdr>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167898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514736796">
      <w:bodyDiv w:val="1"/>
      <w:marLeft w:val="0"/>
      <w:marRight w:val="0"/>
      <w:marTop w:val="0"/>
      <w:marBottom w:val="0"/>
      <w:divBdr>
        <w:top w:val="none" w:sz="0" w:space="0" w:color="auto"/>
        <w:left w:val="none" w:sz="0" w:space="0" w:color="auto"/>
        <w:bottom w:val="none" w:sz="0" w:space="0" w:color="auto"/>
        <w:right w:val="none" w:sz="0" w:space="0" w:color="auto"/>
      </w:divBdr>
    </w:div>
    <w:div w:id="583219750">
      <w:bodyDiv w:val="1"/>
      <w:marLeft w:val="0"/>
      <w:marRight w:val="0"/>
      <w:marTop w:val="0"/>
      <w:marBottom w:val="0"/>
      <w:divBdr>
        <w:top w:val="none" w:sz="0" w:space="0" w:color="auto"/>
        <w:left w:val="none" w:sz="0" w:space="0" w:color="auto"/>
        <w:bottom w:val="none" w:sz="0" w:space="0" w:color="auto"/>
        <w:right w:val="none" w:sz="0" w:space="0" w:color="auto"/>
      </w:divBdr>
    </w:div>
    <w:div w:id="604969472">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775442342">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10892450">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1761">
      <w:bodyDiv w:val="1"/>
      <w:marLeft w:val="0"/>
      <w:marRight w:val="0"/>
      <w:marTop w:val="0"/>
      <w:marBottom w:val="0"/>
      <w:divBdr>
        <w:top w:val="none" w:sz="0" w:space="0" w:color="auto"/>
        <w:left w:val="none" w:sz="0" w:space="0" w:color="auto"/>
        <w:bottom w:val="none" w:sz="0" w:space="0" w:color="auto"/>
        <w:right w:val="none" w:sz="0" w:space="0" w:color="auto"/>
      </w:divBdr>
    </w:div>
    <w:div w:id="1260092555">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48749264">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610888151">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765228558">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67076174">
      <w:bodyDiv w:val="1"/>
      <w:marLeft w:val="0"/>
      <w:marRight w:val="0"/>
      <w:marTop w:val="0"/>
      <w:marBottom w:val="0"/>
      <w:divBdr>
        <w:top w:val="none" w:sz="0" w:space="0" w:color="auto"/>
        <w:left w:val="none" w:sz="0" w:space="0" w:color="auto"/>
        <w:bottom w:val="none" w:sz="0" w:space="0" w:color="auto"/>
        <w:right w:val="none" w:sz="0" w:space="0" w:color="auto"/>
      </w:divBdr>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 w:id="2065564297">
      <w:bodyDiv w:val="1"/>
      <w:marLeft w:val="0"/>
      <w:marRight w:val="0"/>
      <w:marTop w:val="0"/>
      <w:marBottom w:val="0"/>
      <w:divBdr>
        <w:top w:val="none" w:sz="0" w:space="0" w:color="auto"/>
        <w:left w:val="none" w:sz="0" w:space="0" w:color="auto"/>
        <w:bottom w:val="none" w:sz="0" w:space="0" w:color="auto"/>
        <w:right w:val="none" w:sz="0" w:space="0" w:color="auto"/>
      </w:divBdr>
    </w:div>
    <w:div w:id="2087532017">
      <w:bodyDiv w:val="1"/>
      <w:marLeft w:val="0"/>
      <w:marRight w:val="0"/>
      <w:marTop w:val="0"/>
      <w:marBottom w:val="0"/>
      <w:divBdr>
        <w:top w:val="none" w:sz="0" w:space="0" w:color="auto"/>
        <w:left w:val="none" w:sz="0" w:space="0" w:color="auto"/>
        <w:bottom w:val="none" w:sz="0" w:space="0" w:color="auto"/>
        <w:right w:val="none" w:sz="0" w:space="0" w:color="auto"/>
      </w:divBdr>
    </w:div>
    <w:div w:id="209342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61CC-BAC6-4EA4-8D37-EB6CD00A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1351</Words>
  <Characters>7431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SITUPLEY</cp:lastModifiedBy>
  <cp:revision>31</cp:revision>
  <cp:lastPrinted>2025-12-02T20:49:00Z</cp:lastPrinted>
  <dcterms:created xsi:type="dcterms:W3CDTF">2025-11-27T16:24:00Z</dcterms:created>
  <dcterms:modified xsi:type="dcterms:W3CDTF">2026-01-26T22:37:00Z</dcterms:modified>
</cp:coreProperties>
</file>